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26470" w14:textId="77777777" w:rsidR="00025838" w:rsidRDefault="00025838" w:rsidP="00025838">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w:t>
      </w:r>
    </w:p>
    <w:p w14:paraId="7833DF39" w14:textId="77777777" w:rsidR="00025838" w:rsidRDefault="00025838" w:rsidP="00025838">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rPr>
        <w:t>КАРТАЛИНСКОГО МУНИЦИПАЛЬНОГО ОКРУГА</w:t>
      </w:r>
    </w:p>
    <w:p w14:paraId="790772EF" w14:textId="77777777" w:rsidR="00025838" w:rsidRDefault="00025838" w:rsidP="00025838">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0"/>
          <w:szCs w:val="20"/>
        </w:rPr>
      </w:pPr>
      <w:r>
        <w:rPr>
          <w:rFonts w:ascii="Times New Roman" w:eastAsia="Times New Roman" w:hAnsi="Times New Roman" w:cs="Times New Roman"/>
          <w:sz w:val="28"/>
          <w:szCs w:val="28"/>
        </w:rPr>
        <w:t>ПОСТАНОВЛЕНИЕ</w:t>
      </w:r>
    </w:p>
    <w:p w14:paraId="2DD123F3" w14:textId="77777777" w:rsidR="00025838" w:rsidRDefault="00025838" w:rsidP="00025838">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0"/>
          <w:szCs w:val="20"/>
        </w:rPr>
      </w:pPr>
    </w:p>
    <w:p w14:paraId="4B5CF51F" w14:textId="77777777" w:rsidR="00025838" w:rsidRDefault="00025838" w:rsidP="00025838">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076426A2" w14:textId="77777777" w:rsidR="00025838" w:rsidRDefault="00025838" w:rsidP="00025838">
      <w:pPr>
        <w:tabs>
          <w:tab w:val="left" w:pos="709"/>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8"/>
          <w:szCs w:val="28"/>
        </w:rPr>
        <w:t>13.03.2026 года № 26</w:t>
      </w:r>
      <w:r>
        <w:rPr>
          <w:rFonts w:ascii="Times New Roman" w:eastAsia="Times New Roman" w:hAnsi="Times New Roman" w:cs="Times New Roman"/>
          <w:sz w:val="28"/>
          <w:szCs w:val="28"/>
        </w:rPr>
        <w:t>1</w:t>
      </w:r>
    </w:p>
    <w:p w14:paraId="5F99F7E9" w14:textId="6D704717" w:rsidR="00025838" w:rsidRDefault="00025838" w:rsidP="00025838">
      <w:pPr>
        <w:tabs>
          <w:tab w:val="left" w:pos="709"/>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8"/>
          <w:szCs w:val="28"/>
        </w:rPr>
        <w:t xml:space="preserve"> </w:t>
      </w:r>
    </w:p>
    <w:p w14:paraId="59175E0E" w14:textId="2D383019" w:rsidR="00722AA7" w:rsidRDefault="00722AA7" w:rsidP="00025838">
      <w:pPr>
        <w:tabs>
          <w:tab w:val="left" w:pos="709"/>
        </w:tabs>
        <w:autoSpaceDE w:val="0"/>
        <w:autoSpaceDN w:val="0"/>
        <w:adjustRightInd w:val="0"/>
        <w:spacing w:after="0" w:line="240" w:lineRule="auto"/>
        <w:rPr>
          <w:sz w:val="28"/>
          <w:szCs w:val="28"/>
        </w:rPr>
      </w:pPr>
      <w:r>
        <w:rPr>
          <w:sz w:val="28"/>
          <w:szCs w:val="28"/>
        </w:rPr>
        <w:t xml:space="preserve">                                 </w:t>
      </w:r>
    </w:p>
    <w:p w14:paraId="3A613746" w14:textId="7B75E96C" w:rsidR="008C263E" w:rsidRDefault="008C263E" w:rsidP="005F18C4">
      <w:pPr>
        <w:pStyle w:val="20"/>
        <w:shd w:val="clear" w:color="auto" w:fill="auto"/>
        <w:spacing w:after="0" w:line="240" w:lineRule="auto"/>
        <w:ind w:firstLine="0"/>
        <w:rPr>
          <w:sz w:val="28"/>
          <w:szCs w:val="28"/>
        </w:rPr>
      </w:pPr>
      <w:r>
        <w:rPr>
          <w:sz w:val="28"/>
          <w:szCs w:val="28"/>
        </w:rPr>
        <w:t xml:space="preserve">Об </w:t>
      </w:r>
      <w:r w:rsidR="00A37DD7">
        <w:rPr>
          <w:sz w:val="28"/>
          <w:szCs w:val="28"/>
        </w:rPr>
        <w:t xml:space="preserve">  </w:t>
      </w:r>
      <w:proofErr w:type="gramStart"/>
      <w:r>
        <w:rPr>
          <w:sz w:val="28"/>
          <w:szCs w:val="28"/>
        </w:rPr>
        <w:t>утверждении</w:t>
      </w:r>
      <w:r w:rsidR="00A37DD7">
        <w:rPr>
          <w:sz w:val="28"/>
          <w:szCs w:val="28"/>
        </w:rPr>
        <w:t xml:space="preserve"> </w:t>
      </w:r>
      <w:r>
        <w:rPr>
          <w:sz w:val="28"/>
          <w:szCs w:val="28"/>
        </w:rPr>
        <w:t xml:space="preserve"> муниципальной</w:t>
      </w:r>
      <w:proofErr w:type="gramEnd"/>
      <w:r>
        <w:rPr>
          <w:sz w:val="28"/>
          <w:szCs w:val="28"/>
        </w:rPr>
        <w:t xml:space="preserve"> </w:t>
      </w:r>
    </w:p>
    <w:p w14:paraId="15D944E5" w14:textId="42F1405B" w:rsidR="008C263E" w:rsidRDefault="003E06F6" w:rsidP="005F18C4">
      <w:pPr>
        <w:pStyle w:val="20"/>
        <w:shd w:val="clear" w:color="auto" w:fill="auto"/>
        <w:spacing w:after="0" w:line="240" w:lineRule="auto"/>
        <w:ind w:firstLine="0"/>
        <w:rPr>
          <w:sz w:val="28"/>
          <w:szCs w:val="28"/>
        </w:rPr>
      </w:pPr>
      <w:r>
        <w:rPr>
          <w:sz w:val="28"/>
          <w:szCs w:val="28"/>
        </w:rPr>
        <w:t>п</w:t>
      </w:r>
      <w:r w:rsidR="008C263E">
        <w:rPr>
          <w:sz w:val="28"/>
          <w:szCs w:val="28"/>
        </w:rPr>
        <w:t>рограммы</w:t>
      </w:r>
      <w:r w:rsidR="00A37DD7">
        <w:rPr>
          <w:sz w:val="28"/>
          <w:szCs w:val="28"/>
        </w:rPr>
        <w:t xml:space="preserve">          </w:t>
      </w:r>
      <w:proofErr w:type="gramStart"/>
      <w:r w:rsidR="00A37DD7">
        <w:rPr>
          <w:sz w:val="28"/>
          <w:szCs w:val="28"/>
        </w:rPr>
        <w:t xml:space="preserve">  </w:t>
      </w:r>
      <w:r w:rsidR="008C263E">
        <w:rPr>
          <w:sz w:val="28"/>
          <w:szCs w:val="28"/>
        </w:rPr>
        <w:t xml:space="preserve"> «</w:t>
      </w:r>
      <w:proofErr w:type="gramEnd"/>
      <w:r w:rsidR="008C263E">
        <w:rPr>
          <w:sz w:val="28"/>
          <w:szCs w:val="28"/>
        </w:rPr>
        <w:t xml:space="preserve">Профилактика </w:t>
      </w:r>
    </w:p>
    <w:p w14:paraId="22137F24" w14:textId="637ED46A" w:rsidR="008C263E" w:rsidRDefault="008C263E" w:rsidP="005F18C4">
      <w:pPr>
        <w:pStyle w:val="20"/>
        <w:shd w:val="clear" w:color="auto" w:fill="auto"/>
        <w:spacing w:after="0" w:line="240" w:lineRule="auto"/>
        <w:ind w:firstLine="0"/>
        <w:rPr>
          <w:sz w:val="28"/>
          <w:szCs w:val="28"/>
        </w:rPr>
      </w:pPr>
      <w:r>
        <w:rPr>
          <w:sz w:val="28"/>
          <w:szCs w:val="28"/>
        </w:rPr>
        <w:t>безнадзорности и правонарушений</w:t>
      </w:r>
    </w:p>
    <w:p w14:paraId="47352B1D" w14:textId="450890DB" w:rsidR="008C263E" w:rsidRDefault="008C263E" w:rsidP="005F18C4">
      <w:pPr>
        <w:pStyle w:val="20"/>
        <w:shd w:val="clear" w:color="auto" w:fill="auto"/>
        <w:spacing w:after="0" w:line="240" w:lineRule="auto"/>
        <w:ind w:firstLine="0"/>
        <w:rPr>
          <w:sz w:val="28"/>
          <w:szCs w:val="28"/>
        </w:rPr>
      </w:pPr>
      <w:r>
        <w:rPr>
          <w:sz w:val="28"/>
          <w:szCs w:val="28"/>
        </w:rPr>
        <w:t xml:space="preserve">несовершеннолетних </w:t>
      </w:r>
      <w:r w:rsidR="00A37DD7">
        <w:rPr>
          <w:sz w:val="28"/>
          <w:szCs w:val="28"/>
        </w:rPr>
        <w:t xml:space="preserve">                    </w:t>
      </w:r>
      <w:r>
        <w:rPr>
          <w:sz w:val="28"/>
          <w:szCs w:val="28"/>
        </w:rPr>
        <w:t xml:space="preserve">в </w:t>
      </w:r>
    </w:p>
    <w:p w14:paraId="355569CD" w14:textId="55B0D205" w:rsidR="00A37DD7" w:rsidRDefault="008C263E" w:rsidP="005F18C4">
      <w:pPr>
        <w:pStyle w:val="20"/>
        <w:shd w:val="clear" w:color="auto" w:fill="auto"/>
        <w:spacing w:after="0" w:line="240" w:lineRule="auto"/>
        <w:ind w:firstLine="0"/>
        <w:rPr>
          <w:sz w:val="28"/>
          <w:szCs w:val="28"/>
        </w:rPr>
      </w:pPr>
      <w:r>
        <w:rPr>
          <w:sz w:val="28"/>
          <w:szCs w:val="28"/>
        </w:rPr>
        <w:t xml:space="preserve">Карталинском </w:t>
      </w:r>
      <w:r w:rsidR="00A37DD7">
        <w:rPr>
          <w:sz w:val="28"/>
          <w:szCs w:val="28"/>
        </w:rPr>
        <w:t xml:space="preserve">      </w:t>
      </w:r>
      <w:r>
        <w:rPr>
          <w:sz w:val="28"/>
          <w:szCs w:val="28"/>
        </w:rPr>
        <w:t>муниципальном</w:t>
      </w:r>
    </w:p>
    <w:p w14:paraId="38F7595C" w14:textId="28C8A93A" w:rsidR="008C263E" w:rsidRDefault="008C263E" w:rsidP="005F18C4">
      <w:pPr>
        <w:pStyle w:val="20"/>
        <w:shd w:val="clear" w:color="auto" w:fill="auto"/>
        <w:spacing w:after="0" w:line="240" w:lineRule="auto"/>
        <w:ind w:firstLine="0"/>
        <w:rPr>
          <w:sz w:val="28"/>
          <w:szCs w:val="28"/>
        </w:rPr>
      </w:pPr>
      <w:r>
        <w:rPr>
          <w:sz w:val="28"/>
          <w:szCs w:val="28"/>
        </w:rPr>
        <w:t>округе»</w:t>
      </w:r>
    </w:p>
    <w:p w14:paraId="1CFD2775" w14:textId="36DF7E49" w:rsidR="00722AA7" w:rsidRDefault="00722AA7" w:rsidP="00722AA7">
      <w:pPr>
        <w:pStyle w:val="20"/>
        <w:shd w:val="clear" w:color="auto" w:fill="auto"/>
        <w:spacing w:after="0" w:line="240" w:lineRule="auto"/>
        <w:ind w:firstLine="0"/>
        <w:rPr>
          <w:sz w:val="28"/>
          <w:szCs w:val="28"/>
        </w:rPr>
      </w:pPr>
    </w:p>
    <w:p w14:paraId="36FC74A3" w14:textId="77777777" w:rsidR="00722AA7" w:rsidRDefault="00722AA7" w:rsidP="005F18C4">
      <w:pPr>
        <w:pStyle w:val="20"/>
        <w:shd w:val="clear" w:color="auto" w:fill="auto"/>
        <w:spacing w:after="0" w:line="240" w:lineRule="auto"/>
        <w:ind w:firstLine="0"/>
        <w:rPr>
          <w:sz w:val="28"/>
          <w:szCs w:val="28"/>
        </w:rPr>
      </w:pPr>
    </w:p>
    <w:p w14:paraId="5ED71081" w14:textId="40606B51" w:rsidR="002A0127" w:rsidRDefault="00C10A52" w:rsidP="00A37DD7">
      <w:pPr>
        <w:pStyle w:val="20"/>
        <w:shd w:val="clear" w:color="auto" w:fill="auto"/>
        <w:spacing w:after="0" w:line="240" w:lineRule="auto"/>
        <w:ind w:firstLine="708"/>
        <w:rPr>
          <w:sz w:val="28"/>
          <w:szCs w:val="28"/>
        </w:rPr>
      </w:pPr>
      <w:r w:rsidRPr="00A25C2E">
        <w:rPr>
          <w:sz w:val="28"/>
          <w:szCs w:val="28"/>
        </w:rPr>
        <w:t>В</w:t>
      </w:r>
      <w:r w:rsidR="00A37DD7">
        <w:rPr>
          <w:sz w:val="28"/>
          <w:szCs w:val="28"/>
        </w:rPr>
        <w:t xml:space="preserve"> </w:t>
      </w:r>
      <w:r w:rsidRPr="00A25C2E">
        <w:rPr>
          <w:sz w:val="28"/>
          <w:szCs w:val="28"/>
        </w:rPr>
        <w:t>соответствии</w:t>
      </w:r>
      <w:r w:rsidR="00A37DD7">
        <w:rPr>
          <w:sz w:val="28"/>
          <w:szCs w:val="28"/>
        </w:rPr>
        <w:t xml:space="preserve"> </w:t>
      </w:r>
      <w:r w:rsidRPr="00A25C2E">
        <w:rPr>
          <w:sz w:val="28"/>
          <w:szCs w:val="28"/>
        </w:rPr>
        <w:t>с</w:t>
      </w:r>
      <w:r w:rsidR="00A37DD7">
        <w:rPr>
          <w:sz w:val="28"/>
          <w:szCs w:val="28"/>
        </w:rPr>
        <w:t xml:space="preserve"> </w:t>
      </w:r>
      <w:r w:rsidRPr="00A25C2E">
        <w:rPr>
          <w:sz w:val="28"/>
          <w:szCs w:val="28"/>
        </w:rPr>
        <w:t>Федеральным</w:t>
      </w:r>
      <w:r w:rsidR="00A37DD7">
        <w:rPr>
          <w:sz w:val="28"/>
          <w:szCs w:val="28"/>
        </w:rPr>
        <w:t xml:space="preserve"> </w:t>
      </w:r>
      <w:r w:rsidRPr="00A25C2E">
        <w:rPr>
          <w:sz w:val="28"/>
          <w:szCs w:val="28"/>
        </w:rPr>
        <w:t>законом</w:t>
      </w:r>
      <w:r w:rsidR="00A37DD7">
        <w:rPr>
          <w:sz w:val="28"/>
          <w:szCs w:val="28"/>
        </w:rPr>
        <w:t xml:space="preserve"> </w:t>
      </w:r>
      <w:r w:rsidRPr="00A25C2E">
        <w:rPr>
          <w:sz w:val="28"/>
          <w:szCs w:val="28"/>
        </w:rPr>
        <w:t>от</w:t>
      </w:r>
      <w:r w:rsidR="00A37DD7">
        <w:rPr>
          <w:sz w:val="28"/>
          <w:szCs w:val="28"/>
        </w:rPr>
        <w:t xml:space="preserve"> </w:t>
      </w:r>
      <w:r w:rsidR="001A0A41">
        <w:rPr>
          <w:sz w:val="28"/>
          <w:szCs w:val="28"/>
        </w:rPr>
        <w:t>20</w:t>
      </w:r>
      <w:r w:rsidRPr="00A25C2E">
        <w:rPr>
          <w:sz w:val="28"/>
          <w:szCs w:val="28"/>
        </w:rPr>
        <w:t>.</w:t>
      </w:r>
      <w:r w:rsidR="001A0A41">
        <w:rPr>
          <w:sz w:val="28"/>
          <w:szCs w:val="28"/>
        </w:rPr>
        <w:t>03</w:t>
      </w:r>
      <w:r w:rsidRPr="00A25C2E">
        <w:rPr>
          <w:sz w:val="28"/>
          <w:szCs w:val="28"/>
        </w:rPr>
        <w:t>.200</w:t>
      </w:r>
      <w:r w:rsidR="001A0A41">
        <w:rPr>
          <w:sz w:val="28"/>
          <w:szCs w:val="28"/>
        </w:rPr>
        <w:t>5</w:t>
      </w:r>
      <w:r w:rsidR="00A37DD7">
        <w:rPr>
          <w:sz w:val="28"/>
          <w:szCs w:val="28"/>
        </w:rPr>
        <w:t xml:space="preserve"> </w:t>
      </w:r>
      <w:r w:rsidRPr="00A25C2E">
        <w:rPr>
          <w:sz w:val="28"/>
          <w:szCs w:val="28"/>
        </w:rPr>
        <w:t>года</w:t>
      </w:r>
      <w:r w:rsidR="00A37DD7">
        <w:rPr>
          <w:sz w:val="28"/>
          <w:szCs w:val="28"/>
        </w:rPr>
        <w:t xml:space="preserve"> </w:t>
      </w:r>
      <w:r w:rsidRPr="00A25C2E">
        <w:rPr>
          <w:sz w:val="28"/>
          <w:szCs w:val="28"/>
        </w:rPr>
        <w:t xml:space="preserve">№ </w:t>
      </w:r>
      <w:r w:rsidR="001A0A41">
        <w:rPr>
          <w:sz w:val="28"/>
          <w:szCs w:val="28"/>
        </w:rPr>
        <w:t>33</w:t>
      </w:r>
      <w:r w:rsidRPr="00A25C2E">
        <w:rPr>
          <w:sz w:val="28"/>
          <w:szCs w:val="28"/>
        </w:rPr>
        <w:t>-ФЗ</w:t>
      </w:r>
      <w:r w:rsidR="00A37DD7">
        <w:rPr>
          <w:sz w:val="28"/>
          <w:szCs w:val="28"/>
        </w:rPr>
        <w:t xml:space="preserve"> </w:t>
      </w:r>
      <w:r w:rsidRPr="00A25C2E">
        <w:rPr>
          <w:sz w:val="28"/>
          <w:szCs w:val="28"/>
        </w:rPr>
        <w:t>«Об общих принципах организации местного самоуправления в</w:t>
      </w:r>
      <w:r w:rsidR="00722AA7">
        <w:rPr>
          <w:sz w:val="28"/>
          <w:szCs w:val="28"/>
        </w:rPr>
        <w:t xml:space="preserve"> е</w:t>
      </w:r>
      <w:r w:rsidR="001A0A41">
        <w:rPr>
          <w:sz w:val="28"/>
          <w:szCs w:val="28"/>
        </w:rPr>
        <w:t>диной системе публичной власти</w:t>
      </w:r>
      <w:r w:rsidRPr="00A25C2E">
        <w:rPr>
          <w:sz w:val="28"/>
          <w:szCs w:val="28"/>
        </w:rPr>
        <w:t>», Федеральным законом от 24.06.1999 года № 120</w:t>
      </w:r>
      <w:r w:rsidR="00A37DD7">
        <w:rPr>
          <w:sz w:val="28"/>
          <w:szCs w:val="28"/>
        </w:rPr>
        <w:t>-</w:t>
      </w:r>
      <w:r w:rsidRPr="00A25C2E">
        <w:rPr>
          <w:sz w:val="28"/>
          <w:szCs w:val="28"/>
        </w:rPr>
        <w:t>ФЗ</w:t>
      </w:r>
      <w:r w:rsidR="001A0A41">
        <w:rPr>
          <w:sz w:val="28"/>
          <w:szCs w:val="28"/>
        </w:rPr>
        <w:t xml:space="preserve"> </w:t>
      </w:r>
      <w:r w:rsidR="00722AA7">
        <w:rPr>
          <w:sz w:val="28"/>
          <w:szCs w:val="28"/>
        </w:rPr>
        <w:t xml:space="preserve">       </w:t>
      </w:r>
      <w:r w:rsidRPr="00A25C2E">
        <w:rPr>
          <w:sz w:val="28"/>
          <w:szCs w:val="28"/>
        </w:rPr>
        <w:t>«Об основах системы профилактики безнадзорности и правонарушений несовершеннолетних», Законом Челябинской области от 28.11.2002 года</w:t>
      </w:r>
      <w:r w:rsidR="002A0127">
        <w:rPr>
          <w:sz w:val="28"/>
          <w:szCs w:val="28"/>
        </w:rPr>
        <w:t xml:space="preserve"> </w:t>
      </w:r>
      <w:r w:rsidR="00F51421">
        <w:rPr>
          <w:sz w:val="28"/>
          <w:szCs w:val="28"/>
        </w:rPr>
        <w:t xml:space="preserve">                                </w:t>
      </w:r>
      <w:r w:rsidRPr="00A25C2E">
        <w:rPr>
          <w:sz w:val="28"/>
          <w:szCs w:val="28"/>
        </w:rPr>
        <w:t xml:space="preserve">№ 125-ЗО «О системе профилактики безнадзорности и правонарушений в Челябинской области», </w:t>
      </w:r>
      <w:r w:rsidRPr="00A25C2E">
        <w:rPr>
          <w:sz w:val="28"/>
          <w:szCs w:val="28"/>
          <w:lang w:bidi="ru-RU"/>
        </w:rPr>
        <w:t xml:space="preserve">руководствуясь постановлением администрации Карталинского муниципального </w:t>
      </w:r>
      <w:r w:rsidR="002A0127">
        <w:rPr>
          <w:sz w:val="28"/>
          <w:szCs w:val="28"/>
          <w:lang w:bidi="ru-RU"/>
        </w:rPr>
        <w:t xml:space="preserve">района </w:t>
      </w:r>
      <w:r w:rsidRPr="00A25C2E">
        <w:rPr>
          <w:sz w:val="28"/>
          <w:szCs w:val="28"/>
          <w:lang w:bidi="ru-RU"/>
        </w:rPr>
        <w:t>от</w:t>
      </w:r>
      <w:r w:rsidR="00FE1413">
        <w:rPr>
          <w:sz w:val="28"/>
          <w:szCs w:val="28"/>
          <w:lang w:bidi="ru-RU"/>
        </w:rPr>
        <w:t xml:space="preserve"> </w:t>
      </w:r>
      <w:r w:rsidRPr="00A25C2E">
        <w:rPr>
          <w:sz w:val="28"/>
          <w:szCs w:val="28"/>
          <w:lang w:bidi="ru-RU"/>
        </w:rPr>
        <w:t>17.09.2025 г</w:t>
      </w:r>
      <w:r w:rsidR="00A37DD7">
        <w:rPr>
          <w:sz w:val="28"/>
          <w:szCs w:val="28"/>
          <w:lang w:bidi="ru-RU"/>
        </w:rPr>
        <w:t>ода</w:t>
      </w:r>
      <w:r w:rsidRPr="00A25C2E">
        <w:rPr>
          <w:sz w:val="28"/>
          <w:szCs w:val="28"/>
          <w:lang w:bidi="ru-RU"/>
        </w:rPr>
        <w:t xml:space="preserve"> №</w:t>
      </w:r>
      <w:r w:rsidR="00FE1413">
        <w:rPr>
          <w:sz w:val="28"/>
          <w:szCs w:val="28"/>
          <w:lang w:bidi="ru-RU"/>
        </w:rPr>
        <w:t xml:space="preserve"> </w:t>
      </w:r>
      <w:r w:rsidRPr="00A25C2E">
        <w:rPr>
          <w:sz w:val="28"/>
          <w:szCs w:val="28"/>
          <w:lang w:bidi="ru-RU"/>
        </w:rPr>
        <w:t xml:space="preserve">787 </w:t>
      </w:r>
      <w:r w:rsidR="00F51421">
        <w:rPr>
          <w:sz w:val="28"/>
          <w:szCs w:val="28"/>
          <w:lang w:bidi="ru-RU"/>
        </w:rPr>
        <w:t xml:space="preserve">                                        </w:t>
      </w:r>
      <w:r w:rsidRPr="00A25C2E">
        <w:rPr>
          <w:sz w:val="28"/>
          <w:szCs w:val="28"/>
          <w:lang w:bidi="ru-RU"/>
        </w:rPr>
        <w:t>«Об утверждении Порядка разработки, утверждения, реализации, контроля и проведения оценки эффективности реализации мун</w:t>
      </w:r>
      <w:r w:rsidRPr="00A25C2E">
        <w:rPr>
          <w:sz w:val="28"/>
          <w:szCs w:val="28"/>
        </w:rPr>
        <w:t xml:space="preserve">иципальных программ в Карталинском </w:t>
      </w:r>
      <w:r w:rsidRPr="00A25C2E">
        <w:rPr>
          <w:sz w:val="28"/>
          <w:szCs w:val="28"/>
          <w:lang w:bidi="ru-RU"/>
        </w:rPr>
        <w:t xml:space="preserve"> муниципальном округе»,</w:t>
      </w:r>
    </w:p>
    <w:p w14:paraId="4E9F1FD5" w14:textId="151E4A56" w:rsidR="00C10A52" w:rsidRPr="00A25C2E" w:rsidRDefault="001A0A41" w:rsidP="004841D4">
      <w:pPr>
        <w:pStyle w:val="20"/>
        <w:shd w:val="clear" w:color="auto" w:fill="auto"/>
        <w:spacing w:after="0" w:line="240" w:lineRule="auto"/>
        <w:ind w:firstLine="0"/>
        <w:rPr>
          <w:sz w:val="28"/>
          <w:szCs w:val="28"/>
          <w:lang w:bidi="ru-RU"/>
        </w:rPr>
      </w:pPr>
      <w:r>
        <w:rPr>
          <w:sz w:val="28"/>
          <w:szCs w:val="28"/>
        </w:rPr>
        <w:t>А</w:t>
      </w:r>
      <w:r w:rsidR="00C10A52" w:rsidRPr="00A25C2E">
        <w:rPr>
          <w:sz w:val="28"/>
          <w:szCs w:val="28"/>
        </w:rPr>
        <w:t xml:space="preserve">дминистрация Карталинского муниципального округа </w:t>
      </w:r>
      <w:r>
        <w:rPr>
          <w:sz w:val="28"/>
          <w:szCs w:val="28"/>
        </w:rPr>
        <w:t xml:space="preserve">Челябинской области </w:t>
      </w:r>
      <w:r w:rsidR="00C10A52" w:rsidRPr="00A25C2E">
        <w:rPr>
          <w:sz w:val="28"/>
          <w:szCs w:val="28"/>
        </w:rPr>
        <w:t>ПОСТАНОВЛЯЕТ:</w:t>
      </w:r>
    </w:p>
    <w:p w14:paraId="49950525" w14:textId="42D8D953" w:rsidR="00C10A52" w:rsidRPr="00A25C2E" w:rsidRDefault="00C10A52" w:rsidP="005F18C4">
      <w:pPr>
        <w:pStyle w:val="20"/>
        <w:shd w:val="clear" w:color="auto" w:fill="auto"/>
        <w:spacing w:after="0" w:line="240" w:lineRule="auto"/>
        <w:ind w:firstLine="709"/>
        <w:rPr>
          <w:sz w:val="28"/>
          <w:szCs w:val="28"/>
          <w:lang w:bidi="ru-RU"/>
        </w:rPr>
      </w:pPr>
      <w:r w:rsidRPr="00A25C2E">
        <w:rPr>
          <w:sz w:val="28"/>
          <w:szCs w:val="28"/>
        </w:rPr>
        <w:t>1. Утвердить прилагаемую муниципальную программу «Профилактика безнадзорности и правонарушений несовершеннолетних в Карталинском муниципальном округе».</w:t>
      </w:r>
    </w:p>
    <w:p w14:paraId="1AEC8E36" w14:textId="5731491D" w:rsidR="0028126F" w:rsidRDefault="00C10A52" w:rsidP="005F18C4">
      <w:pPr>
        <w:spacing w:after="0" w:line="240" w:lineRule="auto"/>
        <w:ind w:firstLine="709"/>
        <w:jc w:val="both"/>
        <w:rPr>
          <w:rFonts w:ascii="Times New Roman" w:hAnsi="Times New Roman" w:cs="Times New Roman"/>
          <w:sz w:val="28"/>
          <w:szCs w:val="28"/>
        </w:rPr>
      </w:pPr>
      <w:r w:rsidRPr="00A25C2E">
        <w:rPr>
          <w:rFonts w:ascii="Times New Roman" w:hAnsi="Times New Roman" w:cs="Times New Roman"/>
          <w:sz w:val="28"/>
          <w:szCs w:val="28"/>
        </w:rPr>
        <w:t xml:space="preserve">2. </w:t>
      </w:r>
      <w:r w:rsidR="0028126F">
        <w:rPr>
          <w:rFonts w:ascii="Times New Roman" w:hAnsi="Times New Roman" w:cs="Times New Roman"/>
          <w:sz w:val="28"/>
          <w:szCs w:val="28"/>
        </w:rPr>
        <w:t>Признать утратившими силу с 01</w:t>
      </w:r>
      <w:r w:rsidR="00FA2D28">
        <w:rPr>
          <w:rFonts w:ascii="Times New Roman" w:hAnsi="Times New Roman" w:cs="Times New Roman"/>
          <w:sz w:val="28"/>
          <w:szCs w:val="28"/>
        </w:rPr>
        <w:t>.01.</w:t>
      </w:r>
      <w:r w:rsidR="0028126F">
        <w:rPr>
          <w:rFonts w:ascii="Times New Roman" w:hAnsi="Times New Roman" w:cs="Times New Roman"/>
          <w:sz w:val="28"/>
          <w:szCs w:val="28"/>
        </w:rPr>
        <w:t xml:space="preserve">2026 года: </w:t>
      </w:r>
    </w:p>
    <w:p w14:paraId="74F34351" w14:textId="7FBFD5A5" w:rsidR="00C10A52" w:rsidRDefault="0028126F" w:rsidP="005F18C4">
      <w:pPr>
        <w:spacing w:after="0" w:line="240" w:lineRule="auto"/>
        <w:ind w:firstLine="709"/>
        <w:jc w:val="both"/>
        <w:rPr>
          <w:rFonts w:ascii="Times New Roman" w:hAnsi="Times New Roman"/>
          <w:sz w:val="28"/>
          <w:szCs w:val="28"/>
        </w:rPr>
      </w:pPr>
      <w:r>
        <w:rPr>
          <w:rFonts w:ascii="Times New Roman" w:hAnsi="Times New Roman" w:cs="Times New Roman"/>
          <w:sz w:val="28"/>
          <w:szCs w:val="28"/>
        </w:rPr>
        <w:t>1) п</w:t>
      </w:r>
      <w:r w:rsidR="00C10A52" w:rsidRPr="00A25C2E">
        <w:rPr>
          <w:rFonts w:ascii="Times New Roman" w:hAnsi="Times New Roman" w:cs="Times New Roman"/>
          <w:sz w:val="28"/>
          <w:szCs w:val="28"/>
        </w:rPr>
        <w:t>остановление администрации Карталинского муниципального района от 19.12.2024 года № 1558 «</w:t>
      </w:r>
      <w:r w:rsidR="00C10A52" w:rsidRPr="00A25C2E">
        <w:rPr>
          <w:rFonts w:ascii="Times New Roman" w:hAnsi="Times New Roman"/>
          <w:sz w:val="28"/>
          <w:szCs w:val="28"/>
        </w:rPr>
        <w:t>Об утверждении муниципальной программы «Профилактика безнадзорности и правонарушений несовершеннолетних в Карталинском муниципальном районе на 2025-2027 годы</w:t>
      </w:r>
      <w:r>
        <w:rPr>
          <w:rFonts w:ascii="Times New Roman" w:hAnsi="Times New Roman"/>
          <w:sz w:val="28"/>
          <w:szCs w:val="28"/>
        </w:rPr>
        <w:t>»»;</w:t>
      </w:r>
    </w:p>
    <w:p w14:paraId="7D740BC8" w14:textId="67F4E6C6" w:rsidR="003967CA" w:rsidRDefault="003967CA" w:rsidP="005F18C4">
      <w:pPr>
        <w:spacing w:after="0" w:line="240" w:lineRule="auto"/>
        <w:ind w:firstLine="709"/>
        <w:jc w:val="both"/>
        <w:rPr>
          <w:rFonts w:ascii="Times New Roman" w:hAnsi="Times New Roman"/>
          <w:sz w:val="28"/>
          <w:szCs w:val="28"/>
        </w:rPr>
      </w:pPr>
    </w:p>
    <w:p w14:paraId="39462228" w14:textId="194005D8" w:rsidR="003967CA" w:rsidRDefault="003967CA" w:rsidP="005F18C4">
      <w:pPr>
        <w:spacing w:after="0" w:line="240" w:lineRule="auto"/>
        <w:ind w:firstLine="709"/>
        <w:jc w:val="both"/>
        <w:rPr>
          <w:rFonts w:ascii="Times New Roman" w:hAnsi="Times New Roman"/>
          <w:sz w:val="28"/>
          <w:szCs w:val="28"/>
        </w:rPr>
      </w:pPr>
    </w:p>
    <w:p w14:paraId="56BB2904" w14:textId="7C35108A" w:rsidR="0028126F" w:rsidRPr="00A25C2E" w:rsidRDefault="0028126F" w:rsidP="00FE1413">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постановление администрации </w:t>
      </w:r>
      <w:r w:rsidRPr="00A25C2E">
        <w:rPr>
          <w:rFonts w:ascii="Times New Roman" w:hAnsi="Times New Roman" w:cs="Times New Roman"/>
          <w:sz w:val="28"/>
          <w:szCs w:val="28"/>
        </w:rPr>
        <w:t xml:space="preserve">Карталинского муниципального района от </w:t>
      </w:r>
      <w:r>
        <w:rPr>
          <w:rFonts w:ascii="Times New Roman" w:hAnsi="Times New Roman" w:cs="Times New Roman"/>
          <w:sz w:val="28"/>
          <w:szCs w:val="28"/>
        </w:rPr>
        <w:t>29</w:t>
      </w:r>
      <w:r w:rsidRPr="00A25C2E">
        <w:rPr>
          <w:rFonts w:ascii="Times New Roman" w:hAnsi="Times New Roman" w:cs="Times New Roman"/>
          <w:sz w:val="28"/>
          <w:szCs w:val="28"/>
        </w:rPr>
        <w:t>.12.202</w:t>
      </w:r>
      <w:r>
        <w:rPr>
          <w:rFonts w:ascii="Times New Roman" w:hAnsi="Times New Roman" w:cs="Times New Roman"/>
          <w:sz w:val="28"/>
          <w:szCs w:val="28"/>
        </w:rPr>
        <w:t>5</w:t>
      </w:r>
      <w:r w:rsidRPr="00A25C2E">
        <w:rPr>
          <w:rFonts w:ascii="Times New Roman" w:hAnsi="Times New Roman" w:cs="Times New Roman"/>
          <w:sz w:val="28"/>
          <w:szCs w:val="28"/>
        </w:rPr>
        <w:t xml:space="preserve"> года</w:t>
      </w:r>
      <w:r>
        <w:rPr>
          <w:rFonts w:ascii="Times New Roman" w:hAnsi="Times New Roman" w:cs="Times New Roman"/>
          <w:sz w:val="28"/>
          <w:szCs w:val="28"/>
        </w:rPr>
        <w:t xml:space="preserve"> № 1129 «О внесении изменений в постановление администрации Карталинского муниципального района от 19.12.2024 года          № 1558».</w:t>
      </w:r>
    </w:p>
    <w:p w14:paraId="7F9211CA" w14:textId="77777777" w:rsidR="00B4566F" w:rsidRDefault="00C10A52" w:rsidP="00FE1413">
      <w:pPr>
        <w:tabs>
          <w:tab w:val="left" w:pos="540"/>
          <w:tab w:val="left" w:pos="1020"/>
        </w:tabs>
        <w:spacing w:after="0" w:line="240" w:lineRule="auto"/>
        <w:ind w:firstLine="709"/>
        <w:jc w:val="both"/>
        <w:rPr>
          <w:rFonts w:ascii="Times New Roman" w:hAnsi="Times New Roman" w:cs="Times New Roman"/>
          <w:sz w:val="28"/>
          <w:szCs w:val="28"/>
        </w:rPr>
      </w:pPr>
      <w:r w:rsidRPr="00A25C2E">
        <w:rPr>
          <w:rFonts w:ascii="Times New Roman" w:hAnsi="Times New Roman" w:cs="Times New Roman"/>
          <w:sz w:val="28"/>
          <w:szCs w:val="28"/>
        </w:rPr>
        <w:t xml:space="preserve">3. Разместить настоящее постановление на официальном сайте </w:t>
      </w:r>
      <w:r w:rsidR="00AA6315">
        <w:rPr>
          <w:rFonts w:ascii="Times New Roman" w:hAnsi="Times New Roman" w:cs="Times New Roman"/>
          <w:sz w:val="28"/>
          <w:szCs w:val="28"/>
        </w:rPr>
        <w:t>А</w:t>
      </w:r>
      <w:r w:rsidRPr="00A25C2E">
        <w:rPr>
          <w:rFonts w:ascii="Times New Roman" w:hAnsi="Times New Roman" w:cs="Times New Roman"/>
          <w:sz w:val="28"/>
          <w:szCs w:val="28"/>
        </w:rPr>
        <w:t>дминистрации Карталинского муниципального округа</w:t>
      </w:r>
      <w:r w:rsidR="00AA6315">
        <w:rPr>
          <w:rFonts w:ascii="Times New Roman" w:hAnsi="Times New Roman" w:cs="Times New Roman"/>
          <w:sz w:val="28"/>
          <w:szCs w:val="28"/>
        </w:rPr>
        <w:t xml:space="preserve"> Челябинской области</w:t>
      </w:r>
      <w:r w:rsidRPr="00A25C2E">
        <w:rPr>
          <w:rFonts w:ascii="Times New Roman" w:hAnsi="Times New Roman" w:cs="Times New Roman"/>
          <w:sz w:val="28"/>
          <w:szCs w:val="28"/>
        </w:rPr>
        <w:t>.</w:t>
      </w:r>
    </w:p>
    <w:p w14:paraId="4DA2AC71" w14:textId="3BA1CCB6" w:rsidR="00FA2D28" w:rsidRDefault="00C10A52" w:rsidP="00FE1413">
      <w:pPr>
        <w:tabs>
          <w:tab w:val="left" w:pos="540"/>
          <w:tab w:val="left" w:pos="1020"/>
        </w:tabs>
        <w:spacing w:after="0" w:line="240" w:lineRule="auto"/>
        <w:ind w:firstLine="709"/>
        <w:jc w:val="both"/>
        <w:rPr>
          <w:rFonts w:ascii="Times New Roman" w:hAnsi="Times New Roman" w:cs="Times New Roman"/>
          <w:sz w:val="28"/>
          <w:szCs w:val="28"/>
        </w:rPr>
      </w:pPr>
      <w:r w:rsidRPr="00A25C2E">
        <w:rPr>
          <w:rFonts w:ascii="Times New Roman" w:hAnsi="Times New Roman" w:cs="Times New Roman"/>
          <w:sz w:val="28"/>
          <w:szCs w:val="28"/>
        </w:rPr>
        <w:lastRenderedPageBreak/>
        <w:t xml:space="preserve">4.  </w:t>
      </w:r>
      <w:r w:rsidR="00FA2D28">
        <w:rPr>
          <w:rFonts w:ascii="Times New Roman" w:hAnsi="Times New Roman" w:cs="Times New Roman"/>
          <w:sz w:val="28"/>
          <w:szCs w:val="28"/>
        </w:rPr>
        <w:t xml:space="preserve">Организацию исполнения настоящего постановления возложить на заместителя Главы Карталинского муниципального округа по социальным вопросам </w:t>
      </w:r>
      <w:proofErr w:type="spellStart"/>
      <w:r w:rsidR="00FA2D28">
        <w:rPr>
          <w:rFonts w:ascii="Times New Roman" w:hAnsi="Times New Roman" w:cs="Times New Roman"/>
          <w:sz w:val="28"/>
          <w:szCs w:val="28"/>
        </w:rPr>
        <w:t>Верету</w:t>
      </w:r>
      <w:proofErr w:type="spellEnd"/>
      <w:r w:rsidR="00FA2D28">
        <w:rPr>
          <w:rFonts w:ascii="Times New Roman" w:hAnsi="Times New Roman" w:cs="Times New Roman"/>
          <w:sz w:val="28"/>
          <w:szCs w:val="28"/>
        </w:rPr>
        <w:t xml:space="preserve"> В.Н.</w:t>
      </w:r>
    </w:p>
    <w:p w14:paraId="07AD8DD0" w14:textId="54390DF7" w:rsidR="002A0127" w:rsidRDefault="00FA2D28" w:rsidP="00FE1413">
      <w:pPr>
        <w:tabs>
          <w:tab w:val="left" w:pos="540"/>
          <w:tab w:val="left" w:pos="10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A25C2E">
        <w:rPr>
          <w:rFonts w:ascii="Times New Roman" w:hAnsi="Times New Roman" w:cs="Times New Roman"/>
          <w:sz w:val="28"/>
          <w:szCs w:val="28"/>
        </w:rPr>
        <w:t xml:space="preserve"> </w:t>
      </w:r>
      <w:r w:rsidR="002A0127" w:rsidRPr="00A25C2E">
        <w:rPr>
          <w:rFonts w:ascii="Times New Roman" w:hAnsi="Times New Roman" w:cs="Times New Roman"/>
          <w:sz w:val="28"/>
          <w:szCs w:val="28"/>
        </w:rPr>
        <w:t xml:space="preserve">Контроль за исполнением </w:t>
      </w:r>
      <w:r w:rsidR="00B4566F">
        <w:rPr>
          <w:rFonts w:ascii="Times New Roman" w:hAnsi="Times New Roman" w:cs="Times New Roman"/>
          <w:sz w:val="28"/>
          <w:szCs w:val="28"/>
        </w:rPr>
        <w:t xml:space="preserve">данного </w:t>
      </w:r>
      <w:r w:rsidR="002A0127" w:rsidRPr="00A25C2E">
        <w:rPr>
          <w:rFonts w:ascii="Times New Roman" w:hAnsi="Times New Roman" w:cs="Times New Roman"/>
          <w:sz w:val="28"/>
          <w:szCs w:val="28"/>
        </w:rPr>
        <w:t xml:space="preserve">постановления </w:t>
      </w:r>
      <w:r w:rsidR="002A0127">
        <w:rPr>
          <w:rFonts w:ascii="Times New Roman" w:hAnsi="Times New Roman" w:cs="Times New Roman"/>
          <w:sz w:val="28"/>
          <w:szCs w:val="28"/>
        </w:rPr>
        <w:t>оставляю за собой.</w:t>
      </w:r>
    </w:p>
    <w:p w14:paraId="240CF9B0" w14:textId="28620432" w:rsidR="00C10A52" w:rsidRDefault="00FA2D28" w:rsidP="00FE1413">
      <w:pPr>
        <w:tabs>
          <w:tab w:val="left" w:pos="540"/>
          <w:tab w:val="left" w:pos="10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E1413">
        <w:rPr>
          <w:rFonts w:ascii="Times New Roman" w:hAnsi="Times New Roman" w:cs="Times New Roman"/>
          <w:sz w:val="28"/>
          <w:szCs w:val="28"/>
        </w:rPr>
        <w:t xml:space="preserve"> </w:t>
      </w:r>
      <w:r w:rsidR="002A0127" w:rsidRPr="00A25C2E">
        <w:rPr>
          <w:rFonts w:ascii="Times New Roman" w:hAnsi="Times New Roman" w:cs="Times New Roman"/>
          <w:sz w:val="28"/>
          <w:szCs w:val="28"/>
        </w:rPr>
        <w:t xml:space="preserve">Настоящее постановление </w:t>
      </w:r>
      <w:r>
        <w:rPr>
          <w:rFonts w:ascii="Times New Roman" w:hAnsi="Times New Roman" w:cs="Times New Roman"/>
          <w:sz w:val="28"/>
          <w:szCs w:val="28"/>
        </w:rPr>
        <w:t xml:space="preserve">распространяет свое действие на правоотношения, возникшие </w:t>
      </w:r>
      <w:r w:rsidR="002A0127" w:rsidRPr="00A25C2E">
        <w:rPr>
          <w:rFonts w:ascii="Times New Roman" w:hAnsi="Times New Roman" w:cs="Times New Roman"/>
          <w:sz w:val="28"/>
          <w:szCs w:val="28"/>
        </w:rPr>
        <w:t>с 01</w:t>
      </w:r>
      <w:r>
        <w:rPr>
          <w:rFonts w:ascii="Times New Roman" w:hAnsi="Times New Roman" w:cs="Times New Roman"/>
          <w:sz w:val="28"/>
          <w:szCs w:val="28"/>
        </w:rPr>
        <w:t>.01.</w:t>
      </w:r>
      <w:r w:rsidR="002A0127" w:rsidRPr="00A25C2E">
        <w:rPr>
          <w:rFonts w:ascii="Times New Roman" w:hAnsi="Times New Roman" w:cs="Times New Roman"/>
          <w:sz w:val="28"/>
          <w:szCs w:val="28"/>
        </w:rPr>
        <w:t>2026 года.</w:t>
      </w:r>
    </w:p>
    <w:p w14:paraId="7B802029" w14:textId="7D5ED1AE" w:rsidR="00722AA7" w:rsidRDefault="00722AA7" w:rsidP="00722AA7">
      <w:pPr>
        <w:tabs>
          <w:tab w:val="left" w:pos="540"/>
          <w:tab w:val="left" w:pos="1020"/>
        </w:tabs>
        <w:spacing w:after="0" w:line="240" w:lineRule="auto"/>
        <w:ind w:firstLine="709"/>
        <w:jc w:val="both"/>
        <w:rPr>
          <w:rFonts w:ascii="Times New Roman" w:hAnsi="Times New Roman" w:cs="Times New Roman"/>
          <w:sz w:val="28"/>
          <w:szCs w:val="28"/>
        </w:rPr>
      </w:pPr>
    </w:p>
    <w:p w14:paraId="399F0C1A" w14:textId="77777777" w:rsidR="00722AA7" w:rsidRPr="00A25C2E" w:rsidRDefault="00722AA7" w:rsidP="00722AA7">
      <w:pPr>
        <w:tabs>
          <w:tab w:val="left" w:pos="540"/>
          <w:tab w:val="left" w:pos="1020"/>
        </w:tabs>
        <w:spacing w:after="0" w:line="240" w:lineRule="auto"/>
        <w:ind w:firstLine="709"/>
        <w:jc w:val="both"/>
        <w:rPr>
          <w:rFonts w:ascii="Times New Roman" w:hAnsi="Times New Roman" w:cs="Times New Roman"/>
          <w:sz w:val="28"/>
          <w:szCs w:val="28"/>
        </w:rPr>
      </w:pPr>
    </w:p>
    <w:p w14:paraId="20D38F75" w14:textId="538E4D3A" w:rsidR="00C10A52" w:rsidRPr="00A25C2E" w:rsidRDefault="00C10A52" w:rsidP="00C10A52">
      <w:pPr>
        <w:tabs>
          <w:tab w:val="left" w:pos="540"/>
          <w:tab w:val="left" w:pos="1020"/>
        </w:tabs>
        <w:spacing w:after="0" w:line="240" w:lineRule="auto"/>
        <w:jc w:val="both"/>
        <w:rPr>
          <w:rFonts w:ascii="Times New Roman" w:hAnsi="Times New Roman" w:cs="Times New Roman"/>
          <w:sz w:val="28"/>
          <w:szCs w:val="28"/>
        </w:rPr>
      </w:pPr>
      <w:r w:rsidRPr="00A25C2E">
        <w:rPr>
          <w:rFonts w:ascii="Times New Roman" w:hAnsi="Times New Roman" w:cs="Times New Roman"/>
          <w:sz w:val="28"/>
          <w:szCs w:val="28"/>
        </w:rPr>
        <w:t xml:space="preserve">Глава </w:t>
      </w:r>
      <w:r w:rsidR="004841D4">
        <w:rPr>
          <w:rFonts w:ascii="Times New Roman" w:hAnsi="Times New Roman" w:cs="Times New Roman"/>
          <w:sz w:val="28"/>
          <w:szCs w:val="28"/>
        </w:rPr>
        <w:t xml:space="preserve">    </w:t>
      </w:r>
      <w:r w:rsidRPr="00A25C2E">
        <w:rPr>
          <w:rFonts w:ascii="Times New Roman" w:hAnsi="Times New Roman" w:cs="Times New Roman"/>
          <w:sz w:val="28"/>
          <w:szCs w:val="28"/>
        </w:rPr>
        <w:t>Карталинского</w:t>
      </w:r>
    </w:p>
    <w:p w14:paraId="6F335005" w14:textId="77777777" w:rsidR="00C10A52" w:rsidRPr="00A25C2E" w:rsidRDefault="00C10A52" w:rsidP="00C10A52">
      <w:pPr>
        <w:tabs>
          <w:tab w:val="left" w:pos="540"/>
          <w:tab w:val="left" w:pos="1020"/>
        </w:tabs>
        <w:spacing w:after="0" w:line="240" w:lineRule="auto"/>
        <w:jc w:val="both"/>
        <w:rPr>
          <w:rFonts w:ascii="Times New Roman" w:hAnsi="Times New Roman" w:cs="Times New Roman"/>
          <w:sz w:val="28"/>
          <w:szCs w:val="28"/>
        </w:rPr>
      </w:pPr>
      <w:r w:rsidRPr="00A25C2E">
        <w:rPr>
          <w:rFonts w:ascii="Times New Roman" w:hAnsi="Times New Roman" w:cs="Times New Roman"/>
          <w:sz w:val="28"/>
          <w:szCs w:val="28"/>
        </w:rPr>
        <w:t xml:space="preserve">муниципального округа </w:t>
      </w:r>
      <w:r w:rsidRPr="00A25C2E">
        <w:rPr>
          <w:rFonts w:ascii="Times New Roman" w:hAnsi="Times New Roman" w:cs="Times New Roman"/>
          <w:sz w:val="28"/>
          <w:szCs w:val="28"/>
        </w:rPr>
        <w:tab/>
      </w:r>
      <w:r w:rsidRPr="00A25C2E">
        <w:rPr>
          <w:rFonts w:ascii="Times New Roman" w:hAnsi="Times New Roman" w:cs="Times New Roman"/>
          <w:sz w:val="28"/>
          <w:szCs w:val="28"/>
        </w:rPr>
        <w:tab/>
      </w:r>
      <w:r w:rsidRPr="00A25C2E">
        <w:rPr>
          <w:rFonts w:ascii="Times New Roman" w:hAnsi="Times New Roman" w:cs="Times New Roman"/>
          <w:sz w:val="28"/>
          <w:szCs w:val="28"/>
        </w:rPr>
        <w:tab/>
        <w:t xml:space="preserve">                                         А.Г. Вдовин</w:t>
      </w:r>
    </w:p>
    <w:p w14:paraId="1E91CBD3" w14:textId="73BDF3DE" w:rsidR="00C10A52" w:rsidRPr="00A25C2E" w:rsidRDefault="00722AA7" w:rsidP="00C10A52">
      <w:pPr>
        <w:spacing w:after="0"/>
        <w:rPr>
          <w:rFonts w:ascii="Times New Roman" w:hAnsi="Times New Roman"/>
          <w:sz w:val="28"/>
          <w:szCs w:val="28"/>
        </w:rPr>
      </w:pPr>
      <w:r>
        <w:rPr>
          <w:rFonts w:ascii="Times New Roman" w:hAnsi="Times New Roman"/>
          <w:sz w:val="28"/>
          <w:szCs w:val="28"/>
        </w:rPr>
        <w:t>Челябинской области</w:t>
      </w:r>
    </w:p>
    <w:p w14:paraId="04CD75B2" w14:textId="77777777" w:rsidR="00422F75" w:rsidRDefault="002A0127" w:rsidP="002A0127">
      <w:pPr>
        <w:spacing w:after="0"/>
        <w:jc w:val="center"/>
        <w:rPr>
          <w:rFonts w:ascii="Times New Roman" w:hAnsi="Times New Roman"/>
          <w:sz w:val="28"/>
          <w:szCs w:val="28"/>
        </w:rPr>
      </w:pPr>
      <w:r>
        <w:rPr>
          <w:rFonts w:ascii="Times New Roman" w:hAnsi="Times New Roman"/>
          <w:sz w:val="28"/>
          <w:szCs w:val="28"/>
        </w:rPr>
        <w:t xml:space="preserve">                                                                                  </w:t>
      </w:r>
    </w:p>
    <w:p w14:paraId="0EDC4491" w14:textId="77777777" w:rsidR="00422F75" w:rsidRDefault="00422F75" w:rsidP="002A0127">
      <w:pPr>
        <w:spacing w:after="0"/>
        <w:jc w:val="center"/>
        <w:rPr>
          <w:rFonts w:ascii="Times New Roman" w:hAnsi="Times New Roman"/>
          <w:sz w:val="28"/>
          <w:szCs w:val="28"/>
        </w:rPr>
      </w:pPr>
    </w:p>
    <w:p w14:paraId="17C906F2" w14:textId="7493EC2D" w:rsidR="00422F75" w:rsidRDefault="00422F75" w:rsidP="002A0127">
      <w:pPr>
        <w:spacing w:after="0"/>
        <w:jc w:val="center"/>
        <w:rPr>
          <w:rFonts w:ascii="Times New Roman" w:hAnsi="Times New Roman"/>
          <w:sz w:val="28"/>
          <w:szCs w:val="28"/>
        </w:rPr>
      </w:pPr>
    </w:p>
    <w:p w14:paraId="69D87933" w14:textId="30AE874C" w:rsidR="00FA2D28" w:rsidRDefault="00FA2D28" w:rsidP="002A0127">
      <w:pPr>
        <w:spacing w:after="0"/>
        <w:jc w:val="center"/>
        <w:rPr>
          <w:rFonts w:ascii="Times New Roman" w:hAnsi="Times New Roman"/>
          <w:sz w:val="28"/>
          <w:szCs w:val="28"/>
        </w:rPr>
      </w:pPr>
    </w:p>
    <w:p w14:paraId="32894C6C" w14:textId="58458E98" w:rsidR="00FA2D28" w:rsidRDefault="00FA2D28" w:rsidP="002A0127">
      <w:pPr>
        <w:spacing w:after="0"/>
        <w:jc w:val="center"/>
        <w:rPr>
          <w:rFonts w:ascii="Times New Roman" w:hAnsi="Times New Roman"/>
          <w:sz w:val="28"/>
          <w:szCs w:val="28"/>
        </w:rPr>
      </w:pPr>
    </w:p>
    <w:p w14:paraId="7F7C425E" w14:textId="5D0B1897" w:rsidR="00FA2D28" w:rsidRDefault="00FA2D28" w:rsidP="002A0127">
      <w:pPr>
        <w:spacing w:after="0"/>
        <w:jc w:val="center"/>
        <w:rPr>
          <w:rFonts w:ascii="Times New Roman" w:hAnsi="Times New Roman"/>
          <w:sz w:val="28"/>
          <w:szCs w:val="28"/>
        </w:rPr>
      </w:pPr>
    </w:p>
    <w:p w14:paraId="0DBB5038" w14:textId="66013561" w:rsidR="00FA2D28" w:rsidRDefault="00FA2D28" w:rsidP="002A0127">
      <w:pPr>
        <w:spacing w:after="0"/>
        <w:jc w:val="center"/>
        <w:rPr>
          <w:rFonts w:ascii="Times New Roman" w:hAnsi="Times New Roman"/>
          <w:sz w:val="28"/>
          <w:szCs w:val="28"/>
        </w:rPr>
      </w:pPr>
    </w:p>
    <w:p w14:paraId="5769BD8D" w14:textId="0E99B8F8" w:rsidR="00FA2D28" w:rsidRDefault="00FA2D28" w:rsidP="002A0127">
      <w:pPr>
        <w:spacing w:after="0"/>
        <w:jc w:val="center"/>
        <w:rPr>
          <w:rFonts w:ascii="Times New Roman" w:hAnsi="Times New Roman"/>
          <w:sz w:val="28"/>
          <w:szCs w:val="28"/>
        </w:rPr>
      </w:pPr>
    </w:p>
    <w:p w14:paraId="3A59C767" w14:textId="214394EF" w:rsidR="00FA2D28" w:rsidRDefault="00FA2D28" w:rsidP="002A0127">
      <w:pPr>
        <w:spacing w:after="0"/>
        <w:jc w:val="center"/>
        <w:rPr>
          <w:rFonts w:ascii="Times New Roman" w:hAnsi="Times New Roman"/>
          <w:sz w:val="28"/>
          <w:szCs w:val="28"/>
        </w:rPr>
      </w:pPr>
    </w:p>
    <w:p w14:paraId="38B5587C" w14:textId="201067B6" w:rsidR="00FA2D28" w:rsidRDefault="00FA2D28" w:rsidP="002A0127">
      <w:pPr>
        <w:spacing w:after="0"/>
        <w:jc w:val="center"/>
        <w:rPr>
          <w:rFonts w:ascii="Times New Roman" w:hAnsi="Times New Roman"/>
          <w:sz w:val="28"/>
          <w:szCs w:val="28"/>
        </w:rPr>
      </w:pPr>
    </w:p>
    <w:p w14:paraId="306782B7" w14:textId="0E0E78E8" w:rsidR="00FA2D28" w:rsidRDefault="00FA2D28" w:rsidP="002A0127">
      <w:pPr>
        <w:spacing w:after="0"/>
        <w:jc w:val="center"/>
        <w:rPr>
          <w:rFonts w:ascii="Times New Roman" w:hAnsi="Times New Roman"/>
          <w:sz w:val="28"/>
          <w:szCs w:val="28"/>
        </w:rPr>
      </w:pPr>
    </w:p>
    <w:p w14:paraId="5C410843" w14:textId="45E6E415" w:rsidR="00FA2D28" w:rsidRDefault="00FA2D28" w:rsidP="002A0127">
      <w:pPr>
        <w:spacing w:after="0"/>
        <w:jc w:val="center"/>
        <w:rPr>
          <w:rFonts w:ascii="Times New Roman" w:hAnsi="Times New Roman"/>
          <w:sz w:val="28"/>
          <w:szCs w:val="28"/>
        </w:rPr>
      </w:pPr>
    </w:p>
    <w:p w14:paraId="45C8C921" w14:textId="42D8C61D" w:rsidR="00FA2D28" w:rsidRDefault="00FA2D28" w:rsidP="002A0127">
      <w:pPr>
        <w:spacing w:after="0"/>
        <w:jc w:val="center"/>
        <w:rPr>
          <w:rFonts w:ascii="Times New Roman" w:hAnsi="Times New Roman"/>
          <w:sz w:val="28"/>
          <w:szCs w:val="28"/>
        </w:rPr>
      </w:pPr>
    </w:p>
    <w:p w14:paraId="1135192F" w14:textId="3D13E0F6" w:rsidR="00FA2D28" w:rsidRDefault="00FA2D28" w:rsidP="002A0127">
      <w:pPr>
        <w:spacing w:after="0"/>
        <w:jc w:val="center"/>
        <w:rPr>
          <w:rFonts w:ascii="Times New Roman" w:hAnsi="Times New Roman"/>
          <w:sz w:val="28"/>
          <w:szCs w:val="28"/>
        </w:rPr>
      </w:pPr>
    </w:p>
    <w:p w14:paraId="3EAA22BF" w14:textId="2003CA03" w:rsidR="00FA2D28" w:rsidRDefault="00FA2D28" w:rsidP="002A0127">
      <w:pPr>
        <w:spacing w:after="0"/>
        <w:jc w:val="center"/>
        <w:rPr>
          <w:rFonts w:ascii="Times New Roman" w:hAnsi="Times New Roman"/>
          <w:sz w:val="28"/>
          <w:szCs w:val="28"/>
        </w:rPr>
      </w:pPr>
    </w:p>
    <w:p w14:paraId="4C6999A6" w14:textId="77777777" w:rsidR="00FA2D28" w:rsidRDefault="00FA2D28" w:rsidP="002A0127">
      <w:pPr>
        <w:spacing w:after="0"/>
        <w:jc w:val="center"/>
        <w:rPr>
          <w:rFonts w:ascii="Times New Roman" w:hAnsi="Times New Roman"/>
          <w:sz w:val="28"/>
          <w:szCs w:val="28"/>
        </w:rPr>
      </w:pPr>
    </w:p>
    <w:p w14:paraId="5414D97F" w14:textId="77777777" w:rsidR="00422F75" w:rsidRDefault="00422F75" w:rsidP="002A0127">
      <w:pPr>
        <w:spacing w:after="0"/>
        <w:jc w:val="center"/>
        <w:rPr>
          <w:rFonts w:ascii="Times New Roman" w:hAnsi="Times New Roman"/>
          <w:sz w:val="28"/>
          <w:szCs w:val="28"/>
        </w:rPr>
      </w:pPr>
    </w:p>
    <w:p w14:paraId="7FCEF15A" w14:textId="77777777" w:rsidR="00422F75" w:rsidRDefault="00422F75" w:rsidP="002A0127">
      <w:pPr>
        <w:spacing w:after="0"/>
        <w:jc w:val="center"/>
        <w:rPr>
          <w:rFonts w:ascii="Times New Roman" w:hAnsi="Times New Roman"/>
          <w:sz w:val="28"/>
          <w:szCs w:val="28"/>
        </w:rPr>
      </w:pPr>
    </w:p>
    <w:p w14:paraId="52AFCD86" w14:textId="77777777" w:rsidR="00422F75" w:rsidRDefault="00422F75" w:rsidP="002A0127">
      <w:pPr>
        <w:spacing w:after="0"/>
        <w:jc w:val="center"/>
        <w:rPr>
          <w:rFonts w:ascii="Times New Roman" w:hAnsi="Times New Roman"/>
          <w:sz w:val="28"/>
          <w:szCs w:val="28"/>
        </w:rPr>
      </w:pPr>
    </w:p>
    <w:p w14:paraId="05D16834" w14:textId="77777777" w:rsidR="00422F75" w:rsidRDefault="00422F75" w:rsidP="002A0127">
      <w:pPr>
        <w:spacing w:after="0"/>
        <w:jc w:val="center"/>
        <w:rPr>
          <w:rFonts w:ascii="Times New Roman" w:hAnsi="Times New Roman"/>
          <w:sz w:val="28"/>
          <w:szCs w:val="28"/>
        </w:rPr>
      </w:pPr>
    </w:p>
    <w:p w14:paraId="3FFA6FBE" w14:textId="77777777" w:rsidR="00422F75" w:rsidRDefault="00422F75" w:rsidP="002A0127">
      <w:pPr>
        <w:spacing w:after="0"/>
        <w:jc w:val="center"/>
        <w:rPr>
          <w:rFonts w:ascii="Times New Roman" w:hAnsi="Times New Roman"/>
          <w:sz w:val="28"/>
          <w:szCs w:val="28"/>
        </w:rPr>
      </w:pPr>
    </w:p>
    <w:p w14:paraId="0B97C4F8" w14:textId="77777777" w:rsidR="00422F75" w:rsidRDefault="00422F75" w:rsidP="002A0127">
      <w:pPr>
        <w:spacing w:after="0"/>
        <w:jc w:val="center"/>
        <w:rPr>
          <w:rFonts w:ascii="Times New Roman" w:hAnsi="Times New Roman"/>
          <w:sz w:val="28"/>
          <w:szCs w:val="28"/>
        </w:rPr>
      </w:pPr>
    </w:p>
    <w:p w14:paraId="46BF6AA1" w14:textId="77777777" w:rsidR="00422F75" w:rsidRDefault="00422F75" w:rsidP="002A0127">
      <w:pPr>
        <w:spacing w:after="0"/>
        <w:jc w:val="center"/>
        <w:rPr>
          <w:rFonts w:ascii="Times New Roman" w:hAnsi="Times New Roman"/>
          <w:sz w:val="28"/>
          <w:szCs w:val="28"/>
        </w:rPr>
      </w:pPr>
    </w:p>
    <w:p w14:paraId="0D84C27B" w14:textId="77777777" w:rsidR="00025838" w:rsidRDefault="00025838" w:rsidP="004841D4">
      <w:pPr>
        <w:spacing w:after="0" w:line="240" w:lineRule="auto"/>
        <w:ind w:left="5103" w:hanging="850"/>
        <w:jc w:val="center"/>
        <w:rPr>
          <w:rFonts w:ascii="Times New Roman" w:hAnsi="Times New Roman"/>
          <w:sz w:val="28"/>
          <w:szCs w:val="28"/>
        </w:rPr>
      </w:pPr>
    </w:p>
    <w:p w14:paraId="7659FABB" w14:textId="77777777" w:rsidR="00025838" w:rsidRDefault="00025838" w:rsidP="004841D4">
      <w:pPr>
        <w:spacing w:after="0" w:line="240" w:lineRule="auto"/>
        <w:ind w:left="5103" w:hanging="850"/>
        <w:jc w:val="center"/>
        <w:rPr>
          <w:rFonts w:ascii="Times New Roman" w:hAnsi="Times New Roman"/>
          <w:sz w:val="28"/>
          <w:szCs w:val="28"/>
        </w:rPr>
      </w:pPr>
    </w:p>
    <w:p w14:paraId="6F84CEED" w14:textId="77777777" w:rsidR="00025838" w:rsidRDefault="00025838" w:rsidP="004841D4">
      <w:pPr>
        <w:spacing w:after="0" w:line="240" w:lineRule="auto"/>
        <w:ind w:left="5103" w:hanging="850"/>
        <w:jc w:val="center"/>
        <w:rPr>
          <w:rFonts w:ascii="Times New Roman" w:hAnsi="Times New Roman"/>
          <w:sz w:val="28"/>
          <w:szCs w:val="28"/>
        </w:rPr>
      </w:pPr>
    </w:p>
    <w:p w14:paraId="7A0B6BFA" w14:textId="77777777" w:rsidR="00025838" w:rsidRDefault="00025838" w:rsidP="004841D4">
      <w:pPr>
        <w:spacing w:after="0" w:line="240" w:lineRule="auto"/>
        <w:ind w:left="5103" w:hanging="850"/>
        <w:jc w:val="center"/>
        <w:rPr>
          <w:rFonts w:ascii="Times New Roman" w:hAnsi="Times New Roman"/>
          <w:sz w:val="28"/>
          <w:szCs w:val="28"/>
        </w:rPr>
      </w:pPr>
    </w:p>
    <w:p w14:paraId="11C6418D" w14:textId="77777777" w:rsidR="00025838" w:rsidRDefault="00025838" w:rsidP="004841D4">
      <w:pPr>
        <w:spacing w:after="0" w:line="240" w:lineRule="auto"/>
        <w:ind w:left="5103" w:hanging="850"/>
        <w:jc w:val="center"/>
        <w:rPr>
          <w:rFonts w:ascii="Times New Roman" w:hAnsi="Times New Roman"/>
          <w:sz w:val="28"/>
          <w:szCs w:val="28"/>
        </w:rPr>
      </w:pPr>
    </w:p>
    <w:p w14:paraId="4E44C98D" w14:textId="77777777" w:rsidR="00025838" w:rsidRDefault="00025838" w:rsidP="004841D4">
      <w:pPr>
        <w:spacing w:after="0" w:line="240" w:lineRule="auto"/>
        <w:ind w:left="5103" w:hanging="850"/>
        <w:jc w:val="center"/>
        <w:rPr>
          <w:rFonts w:ascii="Times New Roman" w:hAnsi="Times New Roman"/>
          <w:sz w:val="28"/>
          <w:szCs w:val="28"/>
        </w:rPr>
      </w:pPr>
    </w:p>
    <w:p w14:paraId="3657E8BE" w14:textId="77777777" w:rsidR="00025838" w:rsidRDefault="00025838" w:rsidP="004841D4">
      <w:pPr>
        <w:spacing w:after="0" w:line="240" w:lineRule="auto"/>
        <w:ind w:left="5103" w:hanging="850"/>
        <w:jc w:val="center"/>
        <w:rPr>
          <w:rFonts w:ascii="Times New Roman" w:hAnsi="Times New Roman"/>
          <w:sz w:val="28"/>
          <w:szCs w:val="28"/>
        </w:rPr>
      </w:pPr>
    </w:p>
    <w:p w14:paraId="052FB002" w14:textId="3FF5089B" w:rsidR="00C10A52" w:rsidRPr="00A37DD7" w:rsidRDefault="00AA6315" w:rsidP="004841D4">
      <w:pPr>
        <w:spacing w:after="0" w:line="240" w:lineRule="auto"/>
        <w:ind w:left="5103" w:hanging="850"/>
        <w:jc w:val="center"/>
        <w:rPr>
          <w:rFonts w:ascii="Times New Roman" w:hAnsi="Times New Roman"/>
          <w:sz w:val="28"/>
          <w:szCs w:val="28"/>
        </w:rPr>
      </w:pPr>
      <w:r w:rsidRPr="00A37DD7">
        <w:rPr>
          <w:rFonts w:ascii="Times New Roman" w:hAnsi="Times New Roman"/>
          <w:sz w:val="28"/>
          <w:szCs w:val="28"/>
        </w:rPr>
        <w:lastRenderedPageBreak/>
        <w:t>УТВЕРЖДЕНА</w:t>
      </w:r>
    </w:p>
    <w:p w14:paraId="34F8EF9E" w14:textId="3295A1C3" w:rsidR="00AA6315" w:rsidRPr="00A37DD7" w:rsidRDefault="00AA6315" w:rsidP="004841D4">
      <w:pPr>
        <w:spacing w:after="0" w:line="240" w:lineRule="auto"/>
        <w:ind w:left="5103" w:hanging="850"/>
        <w:jc w:val="center"/>
        <w:rPr>
          <w:rFonts w:ascii="Times New Roman" w:hAnsi="Times New Roman"/>
          <w:sz w:val="28"/>
          <w:szCs w:val="28"/>
        </w:rPr>
      </w:pPr>
      <w:r w:rsidRPr="00A37DD7">
        <w:rPr>
          <w:rFonts w:ascii="Times New Roman" w:hAnsi="Times New Roman"/>
          <w:sz w:val="28"/>
          <w:szCs w:val="28"/>
        </w:rPr>
        <w:t xml:space="preserve">постановлением </w:t>
      </w:r>
      <w:r w:rsidR="00722AA7" w:rsidRPr="00A37DD7">
        <w:rPr>
          <w:rFonts w:ascii="Times New Roman" w:hAnsi="Times New Roman"/>
          <w:sz w:val="28"/>
          <w:szCs w:val="28"/>
        </w:rPr>
        <w:t>А</w:t>
      </w:r>
      <w:r w:rsidRPr="00A37DD7">
        <w:rPr>
          <w:rFonts w:ascii="Times New Roman" w:hAnsi="Times New Roman"/>
          <w:sz w:val="28"/>
          <w:szCs w:val="28"/>
        </w:rPr>
        <w:t>дминистрации</w:t>
      </w:r>
    </w:p>
    <w:p w14:paraId="0F671397" w14:textId="4008A597" w:rsidR="00AA6315" w:rsidRPr="00A37DD7" w:rsidRDefault="00AA6315" w:rsidP="004841D4">
      <w:pPr>
        <w:spacing w:after="0" w:line="240" w:lineRule="auto"/>
        <w:ind w:left="5103" w:hanging="850"/>
        <w:jc w:val="center"/>
        <w:rPr>
          <w:rFonts w:ascii="Times New Roman" w:hAnsi="Times New Roman"/>
          <w:sz w:val="28"/>
          <w:szCs w:val="28"/>
        </w:rPr>
      </w:pPr>
      <w:r w:rsidRPr="00A37DD7">
        <w:rPr>
          <w:rFonts w:ascii="Times New Roman" w:hAnsi="Times New Roman"/>
          <w:sz w:val="28"/>
          <w:szCs w:val="28"/>
        </w:rPr>
        <w:t>Карталинского муниципального округа</w:t>
      </w:r>
    </w:p>
    <w:p w14:paraId="26C579A2" w14:textId="5DA7EAA4" w:rsidR="00AA6315" w:rsidRPr="00A37DD7" w:rsidRDefault="00AA6315" w:rsidP="004841D4">
      <w:pPr>
        <w:spacing w:after="0" w:line="240" w:lineRule="auto"/>
        <w:ind w:left="5103" w:hanging="850"/>
        <w:jc w:val="center"/>
        <w:rPr>
          <w:rFonts w:ascii="Times New Roman" w:hAnsi="Times New Roman"/>
          <w:sz w:val="28"/>
          <w:szCs w:val="28"/>
        </w:rPr>
      </w:pPr>
      <w:r w:rsidRPr="00A37DD7">
        <w:rPr>
          <w:rFonts w:ascii="Times New Roman" w:hAnsi="Times New Roman"/>
          <w:sz w:val="28"/>
          <w:szCs w:val="28"/>
        </w:rPr>
        <w:t>Челябинской области</w:t>
      </w:r>
    </w:p>
    <w:p w14:paraId="13363F1D" w14:textId="43BD49C2" w:rsidR="004870C7" w:rsidRPr="00A37DD7" w:rsidRDefault="00AB60DA" w:rsidP="004841D4">
      <w:pPr>
        <w:spacing w:after="0" w:line="240" w:lineRule="auto"/>
        <w:ind w:left="5103" w:hanging="850"/>
        <w:jc w:val="center"/>
        <w:rPr>
          <w:rFonts w:ascii="Times New Roman" w:hAnsi="Times New Roman"/>
          <w:sz w:val="28"/>
          <w:szCs w:val="28"/>
        </w:rPr>
      </w:pPr>
      <w:r w:rsidRPr="00A37DD7">
        <w:rPr>
          <w:rFonts w:ascii="Times New Roman" w:hAnsi="Times New Roman"/>
          <w:sz w:val="28"/>
          <w:szCs w:val="28"/>
        </w:rPr>
        <w:t>о</w:t>
      </w:r>
      <w:r w:rsidR="00AA6315" w:rsidRPr="00A37DD7">
        <w:rPr>
          <w:rFonts w:ascii="Times New Roman" w:hAnsi="Times New Roman"/>
          <w:sz w:val="28"/>
          <w:szCs w:val="28"/>
        </w:rPr>
        <w:t>т</w:t>
      </w:r>
      <w:r w:rsidR="004841D4">
        <w:rPr>
          <w:rFonts w:ascii="Times New Roman" w:hAnsi="Times New Roman"/>
          <w:sz w:val="28"/>
          <w:szCs w:val="28"/>
        </w:rPr>
        <w:t xml:space="preserve"> </w:t>
      </w:r>
      <w:r w:rsidR="0063602E">
        <w:rPr>
          <w:rFonts w:ascii="Times New Roman" w:hAnsi="Times New Roman"/>
          <w:sz w:val="28"/>
          <w:szCs w:val="28"/>
        </w:rPr>
        <w:t>13.03.</w:t>
      </w:r>
      <w:r w:rsidRPr="00A37DD7">
        <w:rPr>
          <w:rFonts w:ascii="Times New Roman" w:hAnsi="Times New Roman"/>
          <w:sz w:val="28"/>
          <w:szCs w:val="28"/>
        </w:rPr>
        <w:t>2026 года №</w:t>
      </w:r>
      <w:r w:rsidR="0063602E">
        <w:rPr>
          <w:rFonts w:ascii="Times New Roman" w:hAnsi="Times New Roman"/>
          <w:sz w:val="28"/>
          <w:szCs w:val="28"/>
        </w:rPr>
        <w:t xml:space="preserve"> 261</w:t>
      </w:r>
    </w:p>
    <w:p w14:paraId="6DC6A711" w14:textId="77777777" w:rsidR="004870C7" w:rsidRPr="00A37DD7" w:rsidRDefault="004870C7" w:rsidP="004841D4">
      <w:pPr>
        <w:spacing w:after="0" w:line="240" w:lineRule="auto"/>
        <w:ind w:hanging="850"/>
        <w:jc w:val="center"/>
        <w:rPr>
          <w:rFonts w:ascii="Times New Roman" w:hAnsi="Times New Roman"/>
          <w:sz w:val="28"/>
          <w:szCs w:val="28"/>
        </w:rPr>
      </w:pPr>
    </w:p>
    <w:p w14:paraId="0545A101" w14:textId="031A5653" w:rsidR="007643DA" w:rsidRDefault="00AA6315" w:rsidP="004841D4">
      <w:pPr>
        <w:spacing w:after="0" w:line="240" w:lineRule="auto"/>
        <w:jc w:val="center"/>
        <w:rPr>
          <w:rFonts w:ascii="Times New Roman" w:hAnsi="Times New Roman"/>
          <w:sz w:val="28"/>
          <w:szCs w:val="28"/>
        </w:rPr>
      </w:pPr>
      <w:r w:rsidRPr="00A37DD7">
        <w:rPr>
          <w:rFonts w:ascii="Times New Roman" w:hAnsi="Times New Roman"/>
          <w:sz w:val="28"/>
          <w:szCs w:val="28"/>
        </w:rPr>
        <w:t xml:space="preserve"> </w:t>
      </w:r>
      <w:r w:rsidR="002A0127" w:rsidRPr="00A37DD7">
        <w:rPr>
          <w:rFonts w:ascii="Times New Roman" w:hAnsi="Times New Roman"/>
          <w:sz w:val="28"/>
          <w:szCs w:val="28"/>
        </w:rPr>
        <w:t xml:space="preserve">  </w:t>
      </w:r>
    </w:p>
    <w:p w14:paraId="246E4DED" w14:textId="77777777" w:rsidR="007643DA" w:rsidRPr="007643DA" w:rsidRDefault="007643DA" w:rsidP="004841D4">
      <w:pPr>
        <w:spacing w:after="0" w:line="240" w:lineRule="auto"/>
        <w:jc w:val="center"/>
        <w:rPr>
          <w:rFonts w:ascii="Times New Roman" w:hAnsi="Times New Roman"/>
          <w:sz w:val="20"/>
          <w:szCs w:val="20"/>
        </w:rPr>
      </w:pPr>
    </w:p>
    <w:p w14:paraId="117FDF7F" w14:textId="77777777" w:rsidR="00C10A52" w:rsidRPr="00A37DD7" w:rsidRDefault="00C10A52" w:rsidP="004841D4">
      <w:p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Муниципальная программа</w:t>
      </w:r>
    </w:p>
    <w:p w14:paraId="1EA2817D" w14:textId="77777777" w:rsidR="00AA6315" w:rsidRPr="00A37DD7" w:rsidRDefault="00C10A52" w:rsidP="004841D4">
      <w:pPr>
        <w:spacing w:after="0" w:line="240" w:lineRule="auto"/>
        <w:jc w:val="center"/>
        <w:rPr>
          <w:rFonts w:ascii="Times New Roman" w:hAnsi="Times New Roman"/>
          <w:sz w:val="28"/>
          <w:szCs w:val="28"/>
        </w:rPr>
      </w:pPr>
      <w:r w:rsidRPr="00A37DD7">
        <w:rPr>
          <w:rFonts w:ascii="Times New Roman" w:hAnsi="Times New Roman"/>
          <w:sz w:val="28"/>
          <w:szCs w:val="28"/>
        </w:rPr>
        <w:t xml:space="preserve">«Профилактика безнадзорности и </w:t>
      </w:r>
    </w:p>
    <w:p w14:paraId="2D0607A0" w14:textId="090BA415" w:rsidR="00AA6315" w:rsidRPr="00A37DD7" w:rsidRDefault="00C10A52" w:rsidP="004841D4">
      <w:pPr>
        <w:spacing w:after="0" w:line="240" w:lineRule="auto"/>
        <w:jc w:val="center"/>
        <w:rPr>
          <w:rFonts w:ascii="Times New Roman" w:hAnsi="Times New Roman"/>
          <w:sz w:val="28"/>
          <w:szCs w:val="28"/>
        </w:rPr>
      </w:pPr>
      <w:r w:rsidRPr="00A37DD7">
        <w:rPr>
          <w:rFonts w:ascii="Times New Roman" w:hAnsi="Times New Roman"/>
          <w:sz w:val="28"/>
          <w:szCs w:val="28"/>
        </w:rPr>
        <w:t xml:space="preserve">правонарушений несовершеннолетних </w:t>
      </w:r>
    </w:p>
    <w:p w14:paraId="724CD81C" w14:textId="77777777" w:rsidR="00AA6315" w:rsidRPr="00A37DD7" w:rsidRDefault="00C10A52" w:rsidP="004841D4">
      <w:pPr>
        <w:spacing w:after="0" w:line="240" w:lineRule="auto"/>
        <w:jc w:val="center"/>
        <w:rPr>
          <w:rFonts w:ascii="Times New Roman" w:hAnsi="Times New Roman" w:cs="Times New Roman"/>
          <w:sz w:val="28"/>
          <w:szCs w:val="28"/>
        </w:rPr>
      </w:pPr>
      <w:r w:rsidRPr="00A37DD7">
        <w:rPr>
          <w:rFonts w:ascii="Times New Roman" w:hAnsi="Times New Roman"/>
          <w:sz w:val="28"/>
          <w:szCs w:val="28"/>
        </w:rPr>
        <w:t>в Карталинском муниципальном округе</w:t>
      </w:r>
      <w:r w:rsidR="00AA6315" w:rsidRPr="00A37DD7">
        <w:rPr>
          <w:rFonts w:ascii="Times New Roman" w:hAnsi="Times New Roman"/>
          <w:sz w:val="28"/>
          <w:szCs w:val="28"/>
        </w:rPr>
        <w:t>»</w:t>
      </w:r>
      <w:r w:rsidRPr="00A37DD7">
        <w:rPr>
          <w:rFonts w:ascii="Times New Roman" w:hAnsi="Times New Roman" w:cs="Times New Roman"/>
          <w:sz w:val="28"/>
          <w:szCs w:val="28"/>
        </w:rPr>
        <w:t xml:space="preserve"> </w:t>
      </w:r>
    </w:p>
    <w:p w14:paraId="71ADC966" w14:textId="5B5F4E54" w:rsidR="00C10A52" w:rsidRPr="00A37DD7" w:rsidRDefault="00C10A52" w:rsidP="004841D4">
      <w:pPr>
        <w:spacing w:after="0" w:line="240" w:lineRule="auto"/>
        <w:jc w:val="center"/>
        <w:rPr>
          <w:rFonts w:ascii="Times New Roman" w:hAnsi="Times New Roman"/>
          <w:sz w:val="28"/>
          <w:szCs w:val="28"/>
        </w:rPr>
      </w:pPr>
      <w:r w:rsidRPr="00A37DD7">
        <w:rPr>
          <w:rFonts w:ascii="Times New Roman" w:hAnsi="Times New Roman" w:cs="Times New Roman"/>
          <w:sz w:val="28"/>
          <w:szCs w:val="28"/>
        </w:rPr>
        <w:t xml:space="preserve">(далее </w:t>
      </w:r>
      <w:r w:rsidR="00AA6315" w:rsidRPr="00A37DD7">
        <w:rPr>
          <w:rFonts w:ascii="Times New Roman" w:hAnsi="Times New Roman" w:cs="Times New Roman"/>
          <w:sz w:val="28"/>
          <w:szCs w:val="28"/>
        </w:rPr>
        <w:t>именуется - П</w:t>
      </w:r>
      <w:r w:rsidRPr="00A37DD7">
        <w:rPr>
          <w:rFonts w:ascii="Times New Roman" w:hAnsi="Times New Roman" w:cs="Times New Roman"/>
          <w:sz w:val="28"/>
          <w:szCs w:val="28"/>
        </w:rPr>
        <w:t>рограмма)</w:t>
      </w:r>
    </w:p>
    <w:p w14:paraId="33144C16" w14:textId="022DFB83" w:rsidR="00C10A52" w:rsidRPr="00A37DD7" w:rsidRDefault="00C10A52" w:rsidP="004841D4">
      <w:pPr>
        <w:spacing w:after="0" w:line="240" w:lineRule="auto"/>
        <w:jc w:val="center"/>
        <w:rPr>
          <w:rFonts w:ascii="Times New Roman" w:hAnsi="Times New Roman" w:cs="Times New Roman"/>
          <w:sz w:val="28"/>
          <w:szCs w:val="28"/>
        </w:rPr>
      </w:pPr>
    </w:p>
    <w:p w14:paraId="391673E2" w14:textId="77777777" w:rsidR="00B32575" w:rsidRPr="00A37DD7" w:rsidRDefault="00B32575" w:rsidP="004841D4">
      <w:pPr>
        <w:spacing w:after="0" w:line="240" w:lineRule="auto"/>
        <w:jc w:val="center"/>
        <w:rPr>
          <w:rFonts w:ascii="Times New Roman" w:hAnsi="Times New Roman" w:cs="Times New Roman"/>
          <w:sz w:val="28"/>
          <w:szCs w:val="28"/>
        </w:rPr>
      </w:pPr>
    </w:p>
    <w:p w14:paraId="2D43AFB0" w14:textId="4073035A" w:rsidR="00AA6315" w:rsidRPr="00A37DD7" w:rsidRDefault="00C10A52" w:rsidP="00AB464E">
      <w:pPr>
        <w:pStyle w:val="a4"/>
        <w:widowControl w:val="0"/>
        <w:tabs>
          <w:tab w:val="left" w:pos="427"/>
        </w:tabs>
        <w:spacing w:after="0" w:line="240" w:lineRule="auto"/>
        <w:ind w:left="0"/>
        <w:jc w:val="center"/>
        <w:rPr>
          <w:rFonts w:ascii="Times New Roman" w:hAnsi="Times New Roman"/>
          <w:sz w:val="28"/>
          <w:szCs w:val="28"/>
        </w:rPr>
      </w:pPr>
      <w:r w:rsidRPr="00A37DD7">
        <w:rPr>
          <w:rFonts w:ascii="Times New Roman" w:hAnsi="Times New Roman"/>
          <w:sz w:val="28"/>
          <w:szCs w:val="28"/>
        </w:rPr>
        <w:t xml:space="preserve">Раздел </w:t>
      </w:r>
      <w:r w:rsidRPr="00A37DD7">
        <w:rPr>
          <w:rFonts w:ascii="Times New Roman" w:hAnsi="Times New Roman"/>
          <w:sz w:val="28"/>
          <w:szCs w:val="28"/>
          <w:lang w:val="en-US"/>
        </w:rPr>
        <w:t>I</w:t>
      </w:r>
      <w:r w:rsidRPr="00A37DD7">
        <w:rPr>
          <w:rFonts w:ascii="Times New Roman" w:hAnsi="Times New Roman"/>
          <w:sz w:val="28"/>
          <w:szCs w:val="28"/>
        </w:rPr>
        <w:t xml:space="preserve">. </w:t>
      </w:r>
      <w:r w:rsidRPr="00A37DD7">
        <w:rPr>
          <w:rFonts w:ascii="Times New Roman" w:hAnsi="Times New Roman"/>
          <w:sz w:val="28"/>
          <w:szCs w:val="28"/>
          <w:lang w:val="en-US"/>
        </w:rPr>
        <w:t>C</w:t>
      </w:r>
      <w:proofErr w:type="spellStart"/>
      <w:r w:rsidRPr="00A37DD7">
        <w:rPr>
          <w:rFonts w:ascii="Times New Roman" w:hAnsi="Times New Roman"/>
          <w:sz w:val="28"/>
          <w:szCs w:val="28"/>
        </w:rPr>
        <w:t>т</w:t>
      </w:r>
      <w:r w:rsidR="004841D4">
        <w:rPr>
          <w:rFonts w:ascii="Times New Roman" w:hAnsi="Times New Roman"/>
          <w:sz w:val="28"/>
          <w:szCs w:val="28"/>
        </w:rPr>
        <w:t>ратегические</w:t>
      </w:r>
      <w:proofErr w:type="spellEnd"/>
      <w:r w:rsidR="004841D4">
        <w:rPr>
          <w:rFonts w:ascii="Times New Roman" w:hAnsi="Times New Roman"/>
          <w:sz w:val="28"/>
          <w:szCs w:val="28"/>
        </w:rPr>
        <w:t xml:space="preserve"> </w:t>
      </w:r>
      <w:r w:rsidRPr="00A37DD7">
        <w:rPr>
          <w:rFonts w:ascii="Times New Roman" w:hAnsi="Times New Roman"/>
          <w:sz w:val="28"/>
          <w:szCs w:val="28"/>
        </w:rPr>
        <w:t>приоритеты</w:t>
      </w:r>
    </w:p>
    <w:p w14:paraId="2CB7AF8D" w14:textId="0A595E2F" w:rsidR="00C10A52" w:rsidRPr="00A37DD7" w:rsidRDefault="00AB464E" w:rsidP="00AB464E">
      <w:pPr>
        <w:pStyle w:val="a4"/>
        <w:widowControl w:val="0"/>
        <w:tabs>
          <w:tab w:val="left" w:pos="427"/>
        </w:tabs>
        <w:spacing w:after="0" w:line="240" w:lineRule="auto"/>
        <w:ind w:left="0"/>
        <w:jc w:val="center"/>
        <w:rPr>
          <w:rFonts w:ascii="Times New Roman" w:hAnsi="Times New Roman"/>
          <w:sz w:val="28"/>
          <w:szCs w:val="28"/>
        </w:rPr>
      </w:pPr>
      <w:r>
        <w:rPr>
          <w:rFonts w:ascii="Times New Roman" w:hAnsi="Times New Roman"/>
          <w:sz w:val="28"/>
          <w:szCs w:val="28"/>
        </w:rPr>
        <w:t xml:space="preserve">       </w:t>
      </w:r>
      <w:r w:rsidR="00C10A52" w:rsidRPr="00A37DD7">
        <w:rPr>
          <w:rFonts w:ascii="Times New Roman" w:hAnsi="Times New Roman"/>
          <w:sz w:val="28"/>
          <w:szCs w:val="28"/>
        </w:rPr>
        <w:t>и цели</w:t>
      </w:r>
      <w:r w:rsidR="00722AA7" w:rsidRPr="00A37DD7">
        <w:rPr>
          <w:rFonts w:ascii="Times New Roman" w:hAnsi="Times New Roman"/>
          <w:sz w:val="28"/>
          <w:szCs w:val="28"/>
        </w:rPr>
        <w:t xml:space="preserve"> </w:t>
      </w:r>
      <w:r w:rsidR="004841D4">
        <w:rPr>
          <w:rFonts w:ascii="Times New Roman" w:hAnsi="Times New Roman"/>
          <w:sz w:val="28"/>
          <w:szCs w:val="28"/>
        </w:rPr>
        <w:t>П</w:t>
      </w:r>
      <w:r w:rsidR="00C10A52" w:rsidRPr="00A37DD7">
        <w:rPr>
          <w:rFonts w:ascii="Times New Roman" w:hAnsi="Times New Roman"/>
          <w:sz w:val="28"/>
          <w:szCs w:val="28"/>
        </w:rPr>
        <w:t>рограммы</w:t>
      </w:r>
    </w:p>
    <w:p w14:paraId="1DD6799C" w14:textId="2D686DC9" w:rsidR="00C10A52" w:rsidRPr="00A37DD7" w:rsidRDefault="00C10A52" w:rsidP="00AB464E">
      <w:pPr>
        <w:spacing w:after="0" w:line="240" w:lineRule="auto"/>
        <w:jc w:val="center"/>
        <w:rPr>
          <w:rFonts w:ascii="Times New Roman" w:hAnsi="Times New Roman" w:cs="Times New Roman"/>
          <w:sz w:val="28"/>
          <w:szCs w:val="28"/>
        </w:rPr>
      </w:pPr>
    </w:p>
    <w:p w14:paraId="1A4889D8" w14:textId="77777777" w:rsidR="00B32575" w:rsidRPr="00A37DD7" w:rsidRDefault="00B32575" w:rsidP="004841D4">
      <w:pPr>
        <w:spacing w:after="0" w:line="240" w:lineRule="auto"/>
        <w:jc w:val="center"/>
        <w:rPr>
          <w:rFonts w:ascii="Times New Roman" w:hAnsi="Times New Roman" w:cs="Times New Roman"/>
          <w:sz w:val="28"/>
          <w:szCs w:val="28"/>
        </w:rPr>
      </w:pPr>
    </w:p>
    <w:p w14:paraId="0E86DEFE" w14:textId="77777777" w:rsidR="004841D4" w:rsidRDefault="00C10A52" w:rsidP="004841D4">
      <w:p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I. Оценка текущего состояния</w:t>
      </w:r>
      <w:r w:rsidR="00722AA7" w:rsidRPr="00A37DD7">
        <w:rPr>
          <w:rFonts w:ascii="Times New Roman" w:hAnsi="Times New Roman" w:cs="Times New Roman"/>
          <w:sz w:val="28"/>
          <w:szCs w:val="28"/>
        </w:rPr>
        <w:t xml:space="preserve"> в</w:t>
      </w:r>
      <w:r w:rsidRPr="00A37DD7">
        <w:rPr>
          <w:rFonts w:ascii="Times New Roman" w:hAnsi="Times New Roman" w:cs="Times New Roman"/>
          <w:sz w:val="28"/>
          <w:szCs w:val="28"/>
        </w:rPr>
        <w:t xml:space="preserve"> </w:t>
      </w:r>
      <w:r w:rsidR="0028126F" w:rsidRPr="00A37DD7">
        <w:rPr>
          <w:rFonts w:ascii="Times New Roman" w:hAnsi="Times New Roman" w:cs="Times New Roman"/>
          <w:sz w:val="28"/>
          <w:szCs w:val="28"/>
        </w:rPr>
        <w:t>соответствующей</w:t>
      </w:r>
    </w:p>
    <w:p w14:paraId="2125DE9F" w14:textId="700716DA" w:rsidR="004841D4" w:rsidRDefault="0028126F" w:rsidP="004841D4">
      <w:p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 xml:space="preserve"> сфере социально-экономического развития</w:t>
      </w:r>
    </w:p>
    <w:p w14:paraId="3D465C8F" w14:textId="67256879" w:rsidR="00AB60DA" w:rsidRPr="00A37DD7" w:rsidRDefault="0028126F" w:rsidP="004841D4">
      <w:p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 xml:space="preserve"> муниципального образования </w:t>
      </w:r>
    </w:p>
    <w:p w14:paraId="08E16104" w14:textId="495398EA" w:rsidR="00AB60DA" w:rsidRPr="00A37DD7" w:rsidRDefault="00AB60DA" w:rsidP="004841D4">
      <w:pPr>
        <w:spacing w:after="0" w:line="240" w:lineRule="auto"/>
        <w:jc w:val="center"/>
        <w:rPr>
          <w:rFonts w:ascii="Times New Roman" w:hAnsi="Times New Roman" w:cs="Times New Roman"/>
          <w:sz w:val="28"/>
          <w:szCs w:val="28"/>
        </w:rPr>
      </w:pPr>
    </w:p>
    <w:p w14:paraId="271E2745" w14:textId="77777777" w:rsidR="00AB60DA" w:rsidRPr="00A37DD7" w:rsidRDefault="00AB60DA" w:rsidP="004841D4">
      <w:pPr>
        <w:spacing w:after="0" w:line="240" w:lineRule="auto"/>
        <w:ind w:firstLine="709"/>
        <w:jc w:val="center"/>
        <w:rPr>
          <w:rFonts w:ascii="Times New Roman" w:hAnsi="Times New Roman" w:cs="Times New Roman"/>
          <w:sz w:val="28"/>
          <w:szCs w:val="28"/>
        </w:rPr>
      </w:pPr>
    </w:p>
    <w:p w14:paraId="5F04FB49" w14:textId="5BE0C87F" w:rsidR="00C10A52" w:rsidRPr="00A37DD7" w:rsidRDefault="00C10A52" w:rsidP="004841D4">
      <w:pPr>
        <w:spacing w:after="0" w:line="240" w:lineRule="auto"/>
        <w:ind w:firstLine="709"/>
        <w:jc w:val="both"/>
        <w:rPr>
          <w:rFonts w:ascii="Times New Roman" w:hAnsi="Times New Roman" w:cs="Times New Roman"/>
          <w:sz w:val="28"/>
          <w:szCs w:val="28"/>
        </w:rPr>
      </w:pPr>
      <w:r w:rsidRPr="00A37DD7">
        <w:rPr>
          <w:rFonts w:ascii="Times New Roman" w:hAnsi="Times New Roman" w:cs="Times New Roman"/>
          <w:sz w:val="28"/>
          <w:szCs w:val="28"/>
        </w:rPr>
        <w:t xml:space="preserve">1. </w:t>
      </w:r>
      <w:r w:rsidRPr="00A37DD7">
        <w:rPr>
          <w:rFonts w:ascii="Times New Roman" w:hAnsi="Times New Roman"/>
          <w:sz w:val="28"/>
          <w:szCs w:val="28"/>
        </w:rPr>
        <w:t xml:space="preserve">Сферой реализации Программы является профилактика безнадзорности и правонарушений несовершеннолетних, правонарушений и преступлений несовершеннолетних, а также преступлений, совершаемых в отношении несовершеннолетних на территории Карталинского муниципального округа. </w:t>
      </w:r>
    </w:p>
    <w:p w14:paraId="5D28FA8E" w14:textId="71D5956F" w:rsidR="00C10A52" w:rsidRPr="00A37DD7" w:rsidRDefault="00C10A52" w:rsidP="004841D4">
      <w:pPr>
        <w:spacing w:after="0" w:line="240" w:lineRule="auto"/>
        <w:ind w:firstLine="709"/>
        <w:jc w:val="both"/>
        <w:rPr>
          <w:rFonts w:ascii="Times New Roman" w:hAnsi="Times New Roman"/>
          <w:sz w:val="28"/>
          <w:szCs w:val="28"/>
        </w:rPr>
      </w:pPr>
      <w:r w:rsidRPr="00A37DD7">
        <w:rPr>
          <w:rFonts w:ascii="Times New Roman" w:eastAsia="Times New Roman" w:hAnsi="Times New Roman" w:cs="Times New Roman"/>
          <w:sz w:val="28"/>
          <w:szCs w:val="28"/>
        </w:rPr>
        <w:t>2.</w:t>
      </w:r>
      <w:r w:rsidR="003E06F6" w:rsidRPr="00A37DD7">
        <w:rPr>
          <w:rFonts w:ascii="Times New Roman" w:eastAsia="Times New Roman" w:hAnsi="Times New Roman" w:cs="Times New Roman"/>
          <w:sz w:val="28"/>
          <w:szCs w:val="28"/>
        </w:rPr>
        <w:t xml:space="preserve"> </w:t>
      </w:r>
      <w:r w:rsidRPr="00A37DD7">
        <w:rPr>
          <w:rFonts w:ascii="Times New Roman" w:hAnsi="Times New Roman"/>
          <w:sz w:val="28"/>
          <w:szCs w:val="28"/>
        </w:rPr>
        <w:t xml:space="preserve">На территории Карталинского муниципального округа проживает </w:t>
      </w:r>
      <w:r w:rsidR="00E65707" w:rsidRPr="00A37DD7">
        <w:rPr>
          <w:rFonts w:ascii="Times New Roman" w:hAnsi="Times New Roman"/>
          <w:sz w:val="28"/>
          <w:szCs w:val="28"/>
        </w:rPr>
        <w:t xml:space="preserve">                                     </w:t>
      </w:r>
      <w:r w:rsidRPr="00A37DD7">
        <w:rPr>
          <w:rFonts w:ascii="Times New Roman" w:hAnsi="Times New Roman"/>
          <w:sz w:val="28"/>
          <w:szCs w:val="28"/>
        </w:rPr>
        <w:t xml:space="preserve">12900 несовершеннолетних граждан в возрасте от 0 до 18 лет. В 2025 году численность несовершеннолетних из общей численности несовершеннолетних, в отношении которых органами и учреждениями системы профилактики проводилась индивидуальная профилактическая работа в течение отчетного периода, составила </w:t>
      </w:r>
      <w:r w:rsidR="00F909D8" w:rsidRPr="00A37DD7">
        <w:rPr>
          <w:rFonts w:ascii="Times New Roman" w:hAnsi="Times New Roman"/>
          <w:sz w:val="28"/>
          <w:szCs w:val="28"/>
        </w:rPr>
        <w:t>98</w:t>
      </w:r>
      <w:r w:rsidRPr="00A37DD7">
        <w:rPr>
          <w:rFonts w:ascii="Times New Roman" w:hAnsi="Times New Roman"/>
          <w:sz w:val="28"/>
          <w:szCs w:val="28"/>
        </w:rPr>
        <w:t xml:space="preserve"> несовершеннолетних, </w:t>
      </w:r>
      <w:r w:rsidRPr="00A37DD7">
        <w:rPr>
          <w:rFonts w:ascii="Times New Roman" w:hAnsi="Times New Roman" w:cs="Times New Roman"/>
          <w:sz w:val="28"/>
          <w:szCs w:val="28"/>
        </w:rPr>
        <w:t>категории которых предусмотрены пунктами 1 и 3 статьи 5 Федерального закона от 24.06.1999 г</w:t>
      </w:r>
      <w:r w:rsidR="004841D4">
        <w:rPr>
          <w:rFonts w:ascii="Times New Roman" w:hAnsi="Times New Roman" w:cs="Times New Roman"/>
          <w:sz w:val="28"/>
          <w:szCs w:val="28"/>
        </w:rPr>
        <w:t>ода</w:t>
      </w:r>
      <w:r w:rsidR="00F42F97" w:rsidRPr="00A37DD7">
        <w:rPr>
          <w:rFonts w:ascii="Times New Roman" w:hAnsi="Times New Roman" w:cs="Times New Roman"/>
          <w:sz w:val="28"/>
          <w:szCs w:val="28"/>
        </w:rPr>
        <w:t xml:space="preserve"> </w:t>
      </w:r>
      <w:r w:rsidRPr="00A37DD7">
        <w:rPr>
          <w:rFonts w:ascii="Times New Roman" w:hAnsi="Times New Roman" w:cs="Times New Roman"/>
          <w:sz w:val="28"/>
          <w:szCs w:val="28"/>
        </w:rPr>
        <w:t>№ 120-ФЗ «Об основах системы профилактики безнадзорности и правонарушений несовершеннолетних. По состоянию на 01.07.2025 г</w:t>
      </w:r>
      <w:r w:rsidR="007643DA">
        <w:rPr>
          <w:rFonts w:ascii="Times New Roman" w:hAnsi="Times New Roman" w:cs="Times New Roman"/>
          <w:sz w:val="28"/>
          <w:szCs w:val="28"/>
        </w:rPr>
        <w:t>ода</w:t>
      </w:r>
      <w:r w:rsidRPr="00A37DD7">
        <w:rPr>
          <w:rFonts w:ascii="Times New Roman" w:hAnsi="Times New Roman" w:cs="Times New Roman"/>
          <w:sz w:val="28"/>
          <w:szCs w:val="28"/>
        </w:rPr>
        <w:t xml:space="preserve"> их численность </w:t>
      </w:r>
      <w:proofErr w:type="gramStart"/>
      <w:r w:rsidRPr="00A37DD7">
        <w:rPr>
          <w:rFonts w:ascii="Times New Roman" w:hAnsi="Times New Roman" w:cs="Times New Roman"/>
          <w:sz w:val="28"/>
          <w:szCs w:val="28"/>
        </w:rPr>
        <w:t>составила  69</w:t>
      </w:r>
      <w:proofErr w:type="gramEnd"/>
      <w:r w:rsidRPr="00A37DD7">
        <w:rPr>
          <w:rFonts w:ascii="Times New Roman" w:hAnsi="Times New Roman" w:cs="Times New Roman"/>
          <w:sz w:val="28"/>
          <w:szCs w:val="28"/>
        </w:rPr>
        <w:t xml:space="preserve"> человек</w:t>
      </w:r>
      <w:r w:rsidR="00EF117C" w:rsidRPr="00A37DD7">
        <w:rPr>
          <w:rFonts w:ascii="Times New Roman" w:hAnsi="Times New Roman" w:cs="Times New Roman"/>
          <w:sz w:val="28"/>
          <w:szCs w:val="28"/>
        </w:rPr>
        <w:t xml:space="preserve"> (2024 год</w:t>
      </w:r>
      <w:r w:rsidR="004841D4">
        <w:rPr>
          <w:rFonts w:ascii="Times New Roman" w:hAnsi="Times New Roman" w:cs="Times New Roman"/>
          <w:sz w:val="28"/>
          <w:szCs w:val="28"/>
        </w:rPr>
        <w:t xml:space="preserve"> - </w:t>
      </w:r>
      <w:r w:rsidR="00EF117C" w:rsidRPr="00A37DD7">
        <w:rPr>
          <w:rFonts w:ascii="Times New Roman" w:hAnsi="Times New Roman" w:cs="Times New Roman"/>
          <w:sz w:val="28"/>
          <w:szCs w:val="28"/>
        </w:rPr>
        <w:t>89)</w:t>
      </w:r>
      <w:r w:rsidRPr="00A37DD7">
        <w:rPr>
          <w:rFonts w:ascii="Times New Roman" w:hAnsi="Times New Roman" w:cs="Times New Roman"/>
          <w:sz w:val="28"/>
          <w:szCs w:val="28"/>
        </w:rPr>
        <w:t xml:space="preserve">, снижение на 22,4 процента по отношению к прошлому году. </w:t>
      </w:r>
      <w:r w:rsidRPr="00A37DD7">
        <w:rPr>
          <w:rFonts w:ascii="Times New Roman" w:hAnsi="Times New Roman"/>
          <w:sz w:val="28"/>
          <w:szCs w:val="28"/>
        </w:rPr>
        <w:t>В отношении 24 несовершеннолетних прекращена индивидуальная профилактическая работа по улучшению ситуации.</w:t>
      </w:r>
    </w:p>
    <w:p w14:paraId="08210E07" w14:textId="0A6863AE" w:rsidR="00C10A52" w:rsidRPr="00A37DD7" w:rsidRDefault="00C10A52" w:rsidP="004841D4">
      <w:pPr>
        <w:spacing w:after="0" w:line="240" w:lineRule="auto"/>
        <w:ind w:firstLine="709"/>
        <w:jc w:val="both"/>
        <w:rPr>
          <w:rFonts w:ascii="Times New Roman" w:hAnsi="Times New Roman"/>
          <w:sz w:val="28"/>
          <w:szCs w:val="28"/>
        </w:rPr>
      </w:pPr>
      <w:r w:rsidRPr="00A37DD7">
        <w:rPr>
          <w:rFonts w:ascii="Times New Roman" w:hAnsi="Times New Roman"/>
          <w:sz w:val="28"/>
          <w:szCs w:val="28"/>
        </w:rPr>
        <w:t xml:space="preserve">3. На сегодняшний день на профилактическом учете состоит 3 семьи в социально опасном положении и 31 семья в трудной жизненной ситуации, в них 94 ребёнка. В рамках межведомственного взаимодействия проводятся плановые патронажи в семьи. С законными представителями проводятся разъяснительные профилактические беседы, консультации по вопросам </w:t>
      </w:r>
      <w:r w:rsidRPr="00A37DD7">
        <w:rPr>
          <w:rFonts w:ascii="Times New Roman" w:hAnsi="Times New Roman"/>
          <w:sz w:val="28"/>
          <w:szCs w:val="28"/>
        </w:rPr>
        <w:lastRenderedPageBreak/>
        <w:t xml:space="preserve">внутрисемейных, детско-родительских отношений о том, как получить социально-правовую и медико-психологическую помощь. По состоянию на декабрь 2025 года на профилактическом учете ОДН состоит </w:t>
      </w:r>
      <w:r w:rsidR="004841D4">
        <w:rPr>
          <w:rFonts w:ascii="Times New Roman" w:hAnsi="Times New Roman"/>
          <w:sz w:val="28"/>
          <w:szCs w:val="28"/>
        </w:rPr>
        <w:t xml:space="preserve">                               </w:t>
      </w:r>
      <w:r w:rsidRPr="00A37DD7">
        <w:rPr>
          <w:rFonts w:ascii="Times New Roman" w:hAnsi="Times New Roman"/>
          <w:sz w:val="28"/>
          <w:szCs w:val="28"/>
        </w:rPr>
        <w:t xml:space="preserve">30 несовершеннолетних (2024-40), 28 родителей (законных </w:t>
      </w:r>
      <w:proofErr w:type="gramStart"/>
      <w:r w:rsidRPr="00A37DD7">
        <w:rPr>
          <w:rFonts w:ascii="Times New Roman" w:hAnsi="Times New Roman"/>
          <w:sz w:val="28"/>
          <w:szCs w:val="28"/>
        </w:rPr>
        <w:t>представителей)</w:t>
      </w:r>
      <w:r w:rsidR="00A37DD7">
        <w:rPr>
          <w:rFonts w:ascii="Times New Roman" w:hAnsi="Times New Roman"/>
          <w:sz w:val="28"/>
          <w:szCs w:val="28"/>
        </w:rPr>
        <w:t xml:space="preserve">   </w:t>
      </w:r>
      <w:proofErr w:type="gramEnd"/>
      <w:r w:rsidRPr="00A37DD7">
        <w:rPr>
          <w:rFonts w:ascii="Times New Roman" w:hAnsi="Times New Roman"/>
          <w:sz w:val="28"/>
          <w:szCs w:val="28"/>
        </w:rPr>
        <w:t xml:space="preserve"> (2024-54)  и 5 групп антиобщественной направленности (2024-3). </w:t>
      </w:r>
    </w:p>
    <w:p w14:paraId="45C22283" w14:textId="42064DCE" w:rsidR="003E06F6" w:rsidRPr="00A37DD7" w:rsidRDefault="00C10A52" w:rsidP="007643DA">
      <w:pPr>
        <w:tabs>
          <w:tab w:val="left" w:pos="709"/>
        </w:tabs>
        <w:spacing w:after="0" w:line="240" w:lineRule="auto"/>
        <w:ind w:firstLine="709"/>
        <w:jc w:val="both"/>
        <w:rPr>
          <w:rFonts w:ascii="Times New Roman" w:hAnsi="Times New Roman"/>
          <w:sz w:val="28"/>
          <w:szCs w:val="28"/>
        </w:rPr>
      </w:pPr>
      <w:r w:rsidRPr="00A37DD7">
        <w:rPr>
          <w:rFonts w:ascii="Times New Roman" w:hAnsi="Times New Roman"/>
          <w:sz w:val="28"/>
          <w:szCs w:val="28"/>
        </w:rPr>
        <w:t>4. Анализ состояния преступности на территории Карталинского муниципального округа по итогам</w:t>
      </w:r>
      <w:r w:rsidR="007643DA">
        <w:rPr>
          <w:rFonts w:ascii="Times New Roman" w:hAnsi="Times New Roman"/>
          <w:sz w:val="28"/>
          <w:szCs w:val="28"/>
        </w:rPr>
        <w:t xml:space="preserve"> </w:t>
      </w:r>
      <w:r w:rsidRPr="00A37DD7">
        <w:rPr>
          <w:rFonts w:ascii="Times New Roman" w:hAnsi="Times New Roman"/>
          <w:sz w:val="28"/>
          <w:szCs w:val="28"/>
        </w:rPr>
        <w:t>2025 года характеризуется снижением уровня подростковой преступности.</w:t>
      </w:r>
    </w:p>
    <w:p w14:paraId="7723E05B" w14:textId="333A0C6C" w:rsidR="00C10A52" w:rsidRPr="00A37DD7" w:rsidRDefault="00C10A52" w:rsidP="007643DA">
      <w:pPr>
        <w:spacing w:after="0" w:line="240" w:lineRule="auto"/>
        <w:ind w:firstLine="709"/>
        <w:jc w:val="both"/>
        <w:rPr>
          <w:rFonts w:ascii="Times New Roman" w:hAnsi="Times New Roman"/>
          <w:sz w:val="28"/>
          <w:szCs w:val="28"/>
        </w:rPr>
      </w:pPr>
      <w:r w:rsidRPr="00A37DD7">
        <w:rPr>
          <w:rFonts w:ascii="Times New Roman" w:hAnsi="Times New Roman"/>
          <w:sz w:val="28"/>
          <w:szCs w:val="28"/>
        </w:rPr>
        <w:t>По итогам 12 месяцев 2025 года на территории Карталинского муниципального округа несовершеннолетними совершено 4 преступления, снижение по сравнению с 2024 годом составило 33%. В смешанных группах за 2025 год преступления подростками не совершались. Все преступления носят имущественный характер: кража чужого имущества</w:t>
      </w:r>
      <w:r w:rsidR="00A37DD7">
        <w:rPr>
          <w:rFonts w:ascii="Times New Roman" w:hAnsi="Times New Roman"/>
          <w:sz w:val="28"/>
          <w:szCs w:val="28"/>
        </w:rPr>
        <w:t xml:space="preserve"> - </w:t>
      </w:r>
      <w:r w:rsidRPr="00A37DD7">
        <w:rPr>
          <w:rFonts w:ascii="Times New Roman" w:hAnsi="Times New Roman"/>
          <w:sz w:val="28"/>
          <w:szCs w:val="28"/>
        </w:rPr>
        <w:t>2 (2024 г</w:t>
      </w:r>
      <w:r w:rsidR="004841D4">
        <w:rPr>
          <w:rFonts w:ascii="Times New Roman" w:hAnsi="Times New Roman"/>
          <w:sz w:val="28"/>
          <w:szCs w:val="28"/>
        </w:rPr>
        <w:t>од</w:t>
      </w:r>
      <w:r w:rsidRPr="00A37DD7">
        <w:rPr>
          <w:rFonts w:ascii="Times New Roman" w:hAnsi="Times New Roman"/>
          <w:sz w:val="28"/>
          <w:szCs w:val="28"/>
        </w:rPr>
        <w:t xml:space="preserve"> - 3), снижение на 33%; угон автотранспорта</w:t>
      </w:r>
      <w:r w:rsidR="00A37DD7">
        <w:rPr>
          <w:rFonts w:ascii="Times New Roman" w:hAnsi="Times New Roman"/>
          <w:sz w:val="28"/>
          <w:szCs w:val="28"/>
        </w:rPr>
        <w:t xml:space="preserve"> - </w:t>
      </w:r>
      <w:r w:rsidRPr="00A37DD7">
        <w:rPr>
          <w:rFonts w:ascii="Times New Roman" w:hAnsi="Times New Roman"/>
          <w:sz w:val="28"/>
          <w:szCs w:val="28"/>
        </w:rPr>
        <w:t>1 (2024 г</w:t>
      </w:r>
      <w:r w:rsidR="004841D4">
        <w:rPr>
          <w:rFonts w:ascii="Times New Roman" w:hAnsi="Times New Roman"/>
          <w:sz w:val="28"/>
          <w:szCs w:val="28"/>
        </w:rPr>
        <w:t>од</w:t>
      </w:r>
      <w:r w:rsidRPr="00A37DD7">
        <w:rPr>
          <w:rFonts w:ascii="Times New Roman" w:hAnsi="Times New Roman"/>
          <w:sz w:val="28"/>
          <w:szCs w:val="28"/>
        </w:rPr>
        <w:t xml:space="preserve"> - 1); мошенничество</w:t>
      </w:r>
      <w:r w:rsidR="004841D4">
        <w:rPr>
          <w:rFonts w:ascii="Times New Roman" w:hAnsi="Times New Roman"/>
          <w:sz w:val="28"/>
          <w:szCs w:val="28"/>
        </w:rPr>
        <w:t xml:space="preserve"> - </w:t>
      </w:r>
      <w:r w:rsidRPr="00A37DD7">
        <w:rPr>
          <w:rFonts w:ascii="Times New Roman" w:hAnsi="Times New Roman"/>
          <w:sz w:val="28"/>
          <w:szCs w:val="28"/>
        </w:rPr>
        <w:t>1</w:t>
      </w:r>
      <w:r w:rsidR="004841D4">
        <w:rPr>
          <w:rFonts w:ascii="Times New Roman" w:hAnsi="Times New Roman"/>
          <w:sz w:val="28"/>
          <w:szCs w:val="28"/>
        </w:rPr>
        <w:t xml:space="preserve">               </w:t>
      </w:r>
      <w:r w:rsidRPr="00A37DD7">
        <w:rPr>
          <w:rFonts w:ascii="Times New Roman" w:hAnsi="Times New Roman"/>
          <w:sz w:val="28"/>
          <w:szCs w:val="28"/>
        </w:rPr>
        <w:t xml:space="preserve"> (2024 г</w:t>
      </w:r>
      <w:r w:rsidR="004841D4">
        <w:rPr>
          <w:rFonts w:ascii="Times New Roman" w:hAnsi="Times New Roman"/>
          <w:sz w:val="28"/>
          <w:szCs w:val="28"/>
        </w:rPr>
        <w:t>од</w:t>
      </w:r>
      <w:r w:rsidRPr="00A37DD7">
        <w:rPr>
          <w:rFonts w:ascii="Times New Roman" w:hAnsi="Times New Roman"/>
          <w:sz w:val="28"/>
          <w:szCs w:val="28"/>
        </w:rPr>
        <w:t xml:space="preserve"> - 2), снижение на 50%; преступления совершены на улице - 0 (2024 г</w:t>
      </w:r>
      <w:r w:rsidR="004841D4">
        <w:rPr>
          <w:rFonts w:ascii="Times New Roman" w:hAnsi="Times New Roman"/>
          <w:sz w:val="28"/>
          <w:szCs w:val="28"/>
        </w:rPr>
        <w:t>од</w:t>
      </w:r>
      <w:r w:rsidRPr="00A37DD7">
        <w:rPr>
          <w:rFonts w:ascii="Times New Roman" w:hAnsi="Times New Roman"/>
          <w:sz w:val="28"/>
          <w:szCs w:val="28"/>
        </w:rPr>
        <w:t xml:space="preserve"> - 1), снижение на 100%; совершенные в ночное время - 1 (2024 г</w:t>
      </w:r>
      <w:r w:rsidR="004841D4">
        <w:rPr>
          <w:rFonts w:ascii="Times New Roman" w:hAnsi="Times New Roman"/>
          <w:sz w:val="28"/>
          <w:szCs w:val="28"/>
        </w:rPr>
        <w:t>од</w:t>
      </w:r>
      <w:r w:rsidRPr="00A37DD7">
        <w:rPr>
          <w:rFonts w:ascii="Times New Roman" w:hAnsi="Times New Roman"/>
          <w:sz w:val="28"/>
          <w:szCs w:val="28"/>
        </w:rPr>
        <w:t xml:space="preserve"> - 1), в состоянии алкогольного опьянения</w:t>
      </w:r>
      <w:r w:rsidR="00A37DD7">
        <w:rPr>
          <w:rFonts w:ascii="Times New Roman" w:hAnsi="Times New Roman"/>
          <w:sz w:val="28"/>
          <w:szCs w:val="28"/>
        </w:rPr>
        <w:t xml:space="preserve"> - </w:t>
      </w:r>
      <w:r w:rsidRPr="00A37DD7">
        <w:rPr>
          <w:rFonts w:ascii="Times New Roman" w:hAnsi="Times New Roman"/>
          <w:sz w:val="28"/>
          <w:szCs w:val="28"/>
        </w:rPr>
        <w:t>1 (2024 г</w:t>
      </w:r>
      <w:r w:rsidR="004841D4">
        <w:rPr>
          <w:rFonts w:ascii="Times New Roman" w:hAnsi="Times New Roman"/>
          <w:sz w:val="28"/>
          <w:szCs w:val="28"/>
        </w:rPr>
        <w:t>од</w:t>
      </w:r>
      <w:r w:rsidRPr="00A37DD7">
        <w:rPr>
          <w:rFonts w:ascii="Times New Roman" w:hAnsi="Times New Roman"/>
          <w:sz w:val="28"/>
          <w:szCs w:val="28"/>
        </w:rPr>
        <w:t xml:space="preserve"> - 0), рост на 100%.</w:t>
      </w:r>
    </w:p>
    <w:p w14:paraId="3662FDA4" w14:textId="306A2091" w:rsidR="00C10A52" w:rsidRPr="00A37DD7" w:rsidRDefault="00C10A52" w:rsidP="004841D4">
      <w:pPr>
        <w:spacing w:after="0" w:line="240" w:lineRule="auto"/>
        <w:ind w:firstLine="709"/>
        <w:jc w:val="both"/>
        <w:rPr>
          <w:rFonts w:ascii="Times New Roman" w:hAnsi="Times New Roman"/>
          <w:sz w:val="28"/>
          <w:szCs w:val="28"/>
        </w:rPr>
      </w:pPr>
      <w:r w:rsidRPr="00A37DD7">
        <w:rPr>
          <w:rFonts w:ascii="Times New Roman" w:hAnsi="Times New Roman"/>
          <w:sz w:val="28"/>
          <w:szCs w:val="28"/>
        </w:rPr>
        <w:t>5.</w:t>
      </w:r>
      <w:r w:rsidR="00F42F97" w:rsidRPr="00A37DD7">
        <w:rPr>
          <w:rFonts w:ascii="Times New Roman" w:hAnsi="Times New Roman"/>
          <w:sz w:val="28"/>
          <w:szCs w:val="28"/>
        </w:rPr>
        <w:t xml:space="preserve"> </w:t>
      </w:r>
      <w:r w:rsidRPr="00A37DD7">
        <w:rPr>
          <w:rFonts w:ascii="Times New Roman" w:hAnsi="Times New Roman"/>
          <w:sz w:val="28"/>
          <w:szCs w:val="28"/>
        </w:rPr>
        <w:t>На постоянной основе проводятся патронажи семей, состоящих на профилактическом учёте, выезды по вновь поступающим сигналам о семьях. Органами и учреждениями системы профилактики Карталинского муниципального округа за 2025 год проведено 1</w:t>
      </w:r>
      <w:r w:rsidR="00F909D8" w:rsidRPr="00A37DD7">
        <w:rPr>
          <w:rFonts w:ascii="Times New Roman" w:hAnsi="Times New Roman"/>
          <w:sz w:val="28"/>
          <w:szCs w:val="28"/>
        </w:rPr>
        <w:t>46</w:t>
      </w:r>
      <w:r w:rsidRPr="00A37DD7">
        <w:rPr>
          <w:rFonts w:ascii="Times New Roman" w:hAnsi="Times New Roman"/>
          <w:sz w:val="28"/>
          <w:szCs w:val="28"/>
        </w:rPr>
        <w:t xml:space="preserve"> совместных рейдов и патронажей семей с детьми. </w:t>
      </w:r>
    </w:p>
    <w:p w14:paraId="12568DAF" w14:textId="02680143" w:rsidR="00C10A52" w:rsidRPr="00A37DD7" w:rsidRDefault="00C10A52" w:rsidP="004841D4">
      <w:pPr>
        <w:spacing w:after="0" w:line="240" w:lineRule="auto"/>
        <w:ind w:firstLine="709"/>
        <w:jc w:val="both"/>
        <w:rPr>
          <w:rFonts w:ascii="Times New Roman" w:hAnsi="Times New Roman"/>
          <w:sz w:val="28"/>
          <w:szCs w:val="28"/>
        </w:rPr>
      </w:pPr>
      <w:r w:rsidRPr="00A37DD7">
        <w:rPr>
          <w:rFonts w:ascii="Times New Roman" w:hAnsi="Times New Roman" w:cs="Times New Roman"/>
          <w:sz w:val="28"/>
          <w:szCs w:val="28"/>
        </w:rPr>
        <w:t>6.</w:t>
      </w:r>
      <w:r w:rsidR="00F42F97" w:rsidRPr="00A37DD7">
        <w:rPr>
          <w:rFonts w:ascii="Times New Roman" w:hAnsi="Times New Roman" w:cs="Times New Roman"/>
          <w:sz w:val="28"/>
          <w:szCs w:val="28"/>
        </w:rPr>
        <w:t xml:space="preserve"> </w:t>
      </w:r>
      <w:r w:rsidRPr="00A37DD7">
        <w:rPr>
          <w:rFonts w:ascii="Times New Roman" w:hAnsi="Times New Roman"/>
          <w:sz w:val="28"/>
          <w:szCs w:val="28"/>
        </w:rPr>
        <w:t xml:space="preserve">Реализация </w:t>
      </w:r>
      <w:r w:rsidR="00F909D8" w:rsidRPr="00A37DD7">
        <w:rPr>
          <w:rFonts w:ascii="Times New Roman" w:hAnsi="Times New Roman"/>
          <w:sz w:val="28"/>
          <w:szCs w:val="28"/>
        </w:rPr>
        <w:t xml:space="preserve">мероприятий </w:t>
      </w:r>
      <w:r w:rsidRPr="00A37DD7">
        <w:rPr>
          <w:rFonts w:ascii="Times New Roman" w:hAnsi="Times New Roman"/>
          <w:sz w:val="28"/>
          <w:szCs w:val="28"/>
        </w:rPr>
        <w:t>Программы направлена на достижение цел</w:t>
      </w:r>
      <w:r w:rsidR="00F909D8" w:rsidRPr="00A37DD7">
        <w:rPr>
          <w:rFonts w:ascii="Times New Roman" w:hAnsi="Times New Roman"/>
          <w:sz w:val="28"/>
          <w:szCs w:val="28"/>
        </w:rPr>
        <w:t>и</w:t>
      </w:r>
      <w:r w:rsidRPr="00A37DD7">
        <w:rPr>
          <w:rFonts w:ascii="Times New Roman" w:hAnsi="Times New Roman"/>
          <w:sz w:val="28"/>
          <w:szCs w:val="28"/>
        </w:rPr>
        <w:t>:</w:t>
      </w:r>
      <w:r w:rsidR="002F133A" w:rsidRPr="00A37DD7">
        <w:rPr>
          <w:rFonts w:ascii="Times New Roman" w:hAnsi="Times New Roman"/>
          <w:sz w:val="28"/>
          <w:szCs w:val="28"/>
        </w:rPr>
        <w:t xml:space="preserve"> </w:t>
      </w:r>
      <w:r w:rsidR="002F133A" w:rsidRPr="00A37DD7">
        <w:rPr>
          <w:rFonts w:ascii="Times New Roman" w:hAnsi="Times New Roman" w:cs="Times New Roman"/>
          <w:sz w:val="28"/>
          <w:szCs w:val="28"/>
          <w:shd w:val="clear" w:color="auto" w:fill="FFFFFF"/>
        </w:rPr>
        <w:t>с</w:t>
      </w:r>
      <w:r w:rsidR="00F909D8" w:rsidRPr="00A37DD7">
        <w:rPr>
          <w:rFonts w:ascii="Times New Roman" w:hAnsi="Times New Roman" w:cs="Times New Roman"/>
          <w:sz w:val="28"/>
          <w:szCs w:val="28"/>
          <w:shd w:val="clear" w:color="auto" w:fill="FFFFFF"/>
        </w:rPr>
        <w:t>оздание условий для эффективного развития системы профилактики безнадзорности и правонарушений несовершеннолетних в Карталинском муниципальном округе.</w:t>
      </w:r>
      <w:r w:rsidR="002F133A" w:rsidRPr="00A37DD7">
        <w:rPr>
          <w:rFonts w:ascii="Times New Roman" w:hAnsi="Times New Roman"/>
          <w:sz w:val="28"/>
          <w:szCs w:val="28"/>
        </w:rPr>
        <w:t xml:space="preserve"> Предупреждение безнадзорности, правонарушений и преступлений </w:t>
      </w:r>
      <w:r w:rsidR="002F133A" w:rsidRPr="00A37DD7">
        <w:rPr>
          <w:rFonts w:ascii="Times New Roman" w:hAnsi="Times New Roman" w:cs="Times New Roman"/>
          <w:sz w:val="28"/>
          <w:szCs w:val="28"/>
        </w:rPr>
        <w:t>несовершеннолетних.</w:t>
      </w:r>
    </w:p>
    <w:p w14:paraId="3E3AD4B9" w14:textId="77777777" w:rsidR="00C10A52" w:rsidRPr="00A37DD7" w:rsidRDefault="00C10A52" w:rsidP="004841D4">
      <w:pPr>
        <w:shd w:val="clear" w:color="auto" w:fill="FFFFFF"/>
        <w:spacing w:after="0" w:line="240" w:lineRule="auto"/>
        <w:ind w:firstLine="709"/>
        <w:jc w:val="both"/>
        <w:rPr>
          <w:rFonts w:ascii="Times New Roman" w:hAnsi="Times New Roman" w:cs="Times New Roman"/>
          <w:sz w:val="28"/>
          <w:szCs w:val="28"/>
        </w:rPr>
      </w:pPr>
      <w:r w:rsidRPr="00A37DD7">
        <w:rPr>
          <w:rFonts w:ascii="Times New Roman" w:hAnsi="Times New Roman" w:cs="Times New Roman"/>
          <w:sz w:val="28"/>
          <w:szCs w:val="28"/>
        </w:rPr>
        <w:t xml:space="preserve">7. С 2019 года количество преступлений, совершённых </w:t>
      </w:r>
      <w:proofErr w:type="gramStart"/>
      <w:r w:rsidRPr="00A37DD7">
        <w:rPr>
          <w:rFonts w:ascii="Times New Roman" w:hAnsi="Times New Roman" w:cs="Times New Roman"/>
          <w:sz w:val="28"/>
          <w:szCs w:val="28"/>
        </w:rPr>
        <w:t>подростками</w:t>
      </w:r>
      <w:proofErr w:type="gramEnd"/>
      <w:r w:rsidRPr="00A37DD7">
        <w:rPr>
          <w:rFonts w:ascii="Times New Roman" w:hAnsi="Times New Roman" w:cs="Times New Roman"/>
          <w:sz w:val="28"/>
          <w:szCs w:val="28"/>
        </w:rPr>
        <w:t xml:space="preserve"> уменьшилось с 42 до 4, снижение в 9,5 раз. Численность несовершеннолетних, совершивших </w:t>
      </w:r>
      <w:proofErr w:type="gramStart"/>
      <w:r w:rsidRPr="00A37DD7">
        <w:rPr>
          <w:rFonts w:ascii="Times New Roman" w:hAnsi="Times New Roman" w:cs="Times New Roman"/>
          <w:sz w:val="28"/>
          <w:szCs w:val="28"/>
        </w:rPr>
        <w:t>преступления</w:t>
      </w:r>
      <w:proofErr w:type="gramEnd"/>
      <w:r w:rsidRPr="00A37DD7">
        <w:rPr>
          <w:rFonts w:ascii="Times New Roman" w:hAnsi="Times New Roman" w:cs="Times New Roman"/>
          <w:sz w:val="28"/>
          <w:szCs w:val="28"/>
        </w:rPr>
        <w:t xml:space="preserve"> снизилась с 43 до 4 в 9,3 раза. Данный фактор можно отнести к одному из положительных моментов, так как целенаправленная деятельность администрации округа позволит </w:t>
      </w:r>
      <w:proofErr w:type="gramStart"/>
      <w:r w:rsidRPr="00A37DD7">
        <w:rPr>
          <w:rFonts w:ascii="Times New Roman" w:hAnsi="Times New Roman" w:cs="Times New Roman"/>
          <w:sz w:val="28"/>
          <w:szCs w:val="28"/>
        </w:rPr>
        <w:t>достичь  определенных</w:t>
      </w:r>
      <w:proofErr w:type="gramEnd"/>
      <w:r w:rsidRPr="00A37DD7">
        <w:rPr>
          <w:rFonts w:ascii="Times New Roman" w:hAnsi="Times New Roman" w:cs="Times New Roman"/>
          <w:sz w:val="28"/>
          <w:szCs w:val="28"/>
        </w:rPr>
        <w:t xml:space="preserve"> положительных  результатов в сфере профилактики детской безнадзорности и подростковой преступности.</w:t>
      </w:r>
    </w:p>
    <w:p w14:paraId="71FF940C" w14:textId="77777777" w:rsidR="00C10A52" w:rsidRPr="00A37DD7" w:rsidRDefault="00C10A52" w:rsidP="004841D4">
      <w:pPr>
        <w:shd w:val="clear" w:color="auto" w:fill="FFFFFF"/>
        <w:spacing w:after="0" w:line="240" w:lineRule="auto"/>
        <w:ind w:firstLine="709"/>
        <w:jc w:val="both"/>
        <w:rPr>
          <w:rFonts w:ascii="Times New Roman" w:hAnsi="Times New Roman" w:cs="Times New Roman"/>
          <w:sz w:val="28"/>
          <w:szCs w:val="28"/>
        </w:rPr>
      </w:pPr>
      <w:r w:rsidRPr="00A37DD7">
        <w:rPr>
          <w:rFonts w:ascii="Times New Roman" w:hAnsi="Times New Roman" w:cs="Times New Roman"/>
          <w:sz w:val="28"/>
          <w:szCs w:val="28"/>
        </w:rPr>
        <w:t xml:space="preserve">8. По видам преступлений подростки совершают преступления имущественного характера, что свидетельствует о их проживании в неблагополучных либо неполных семьях, где отсутствует достаточный контроль со стороны родителей за досугом и занятостью несовершеннолетних в свободное от учёбы время.  </w:t>
      </w:r>
    </w:p>
    <w:p w14:paraId="74DF7E34" w14:textId="21645CB4" w:rsidR="00C10A52" w:rsidRPr="00A37DD7" w:rsidRDefault="00C10A52" w:rsidP="007643DA">
      <w:pPr>
        <w:tabs>
          <w:tab w:val="left" w:pos="709"/>
        </w:tabs>
        <w:spacing w:after="0" w:line="240" w:lineRule="auto"/>
        <w:ind w:firstLine="708"/>
        <w:jc w:val="both"/>
        <w:rPr>
          <w:rFonts w:ascii="Times New Roman" w:hAnsi="Times New Roman" w:cs="Times New Roman"/>
          <w:sz w:val="28"/>
          <w:szCs w:val="28"/>
        </w:rPr>
      </w:pPr>
      <w:r w:rsidRPr="00A37DD7">
        <w:rPr>
          <w:rFonts w:ascii="Times New Roman" w:hAnsi="Times New Roman" w:cs="Times New Roman"/>
          <w:sz w:val="28"/>
          <w:szCs w:val="28"/>
        </w:rPr>
        <w:t>9.</w:t>
      </w:r>
      <w:r w:rsidR="00E65707" w:rsidRPr="00A37DD7">
        <w:rPr>
          <w:rFonts w:ascii="Times New Roman" w:hAnsi="Times New Roman" w:cs="Times New Roman"/>
          <w:sz w:val="28"/>
          <w:szCs w:val="28"/>
        </w:rPr>
        <w:t xml:space="preserve"> </w:t>
      </w:r>
      <w:r w:rsidRPr="00A37DD7">
        <w:rPr>
          <w:rFonts w:ascii="Times New Roman" w:hAnsi="Times New Roman"/>
          <w:sz w:val="28"/>
          <w:szCs w:val="28"/>
        </w:rPr>
        <w:t xml:space="preserve">Органами системы профилактики безнадзорности и правонарушений несовершеннолетних регулярно проводятся межведомственные профилактические акции и операции: «Дети улиц», «За здоровый образ жизни», «Безопасное окно», «Подросток», «Образование всем детям», «Я и закон». Вместе с тем, органы и учреждения системы профилактики правонарушений принимали участие в комплексных  операциях, направленных на стабилизацию </w:t>
      </w:r>
      <w:r w:rsidRPr="00A37DD7">
        <w:rPr>
          <w:rFonts w:ascii="Times New Roman" w:hAnsi="Times New Roman"/>
          <w:sz w:val="28"/>
          <w:szCs w:val="28"/>
        </w:rPr>
        <w:lastRenderedPageBreak/>
        <w:t>подростковой преступности, проводимых межмуниципальным отделом МВД России «Карталинский» Челябинской области: «Алкоголь-табак», «Игла», «Лидер», «Шанс», «Подросток», целью которых является профилактика безнадзорности и правонарушений несовершеннолетних, выявление семей, попавших в социально опасное положение, закрепление механизма взаимодействия органов и учреждений системы профилактики безнадзорности и правонарушений по предотвращению насилия и жестокого обращения с детьми в семьях, в образовательных учреждениях и общественных местах, выявление административных правонарушений несовершеннолетних и их вовлечение в противоправную деятельность.</w:t>
      </w:r>
    </w:p>
    <w:p w14:paraId="3CF975D2" w14:textId="193A4CCB" w:rsidR="00C10A52" w:rsidRPr="00A37DD7" w:rsidRDefault="00C10A52" w:rsidP="004841D4">
      <w:pPr>
        <w:spacing w:after="0" w:line="240" w:lineRule="auto"/>
        <w:ind w:firstLine="709"/>
        <w:jc w:val="both"/>
        <w:rPr>
          <w:rFonts w:ascii="Times New Roman" w:hAnsi="Times New Roman"/>
          <w:sz w:val="28"/>
          <w:szCs w:val="28"/>
        </w:rPr>
      </w:pPr>
      <w:r w:rsidRPr="00A37DD7">
        <w:rPr>
          <w:rFonts w:ascii="Times New Roman" w:hAnsi="Times New Roman" w:cs="Times New Roman"/>
          <w:sz w:val="28"/>
          <w:szCs w:val="28"/>
        </w:rPr>
        <w:t xml:space="preserve">10. </w:t>
      </w:r>
      <w:r w:rsidRPr="00A37DD7">
        <w:rPr>
          <w:rFonts w:ascii="Times New Roman" w:hAnsi="Times New Roman"/>
          <w:sz w:val="28"/>
          <w:szCs w:val="28"/>
        </w:rPr>
        <w:t>За 2024 год к административной ответственности за потребление спиртных напитков несовершеннолетними привлечено к ответственности</w:t>
      </w:r>
      <w:r w:rsidR="00E65707" w:rsidRPr="00A37DD7">
        <w:rPr>
          <w:rFonts w:ascii="Times New Roman" w:hAnsi="Times New Roman"/>
          <w:sz w:val="28"/>
          <w:szCs w:val="28"/>
        </w:rPr>
        <w:t xml:space="preserve"> </w:t>
      </w:r>
      <w:r w:rsidRPr="00A37DD7">
        <w:rPr>
          <w:rFonts w:ascii="Times New Roman" w:hAnsi="Times New Roman"/>
          <w:sz w:val="28"/>
          <w:szCs w:val="28"/>
        </w:rPr>
        <w:t>26 несовершеннолетних лиц и 12 родителей. За 2025 год за аналогичные правонарушения привлечены</w:t>
      </w:r>
      <w:r w:rsidR="00A37DD7">
        <w:rPr>
          <w:rFonts w:ascii="Times New Roman" w:hAnsi="Times New Roman"/>
          <w:sz w:val="28"/>
          <w:szCs w:val="28"/>
        </w:rPr>
        <w:t xml:space="preserve"> </w:t>
      </w:r>
      <w:r w:rsidRPr="00A37DD7">
        <w:rPr>
          <w:rFonts w:ascii="Times New Roman" w:hAnsi="Times New Roman"/>
          <w:sz w:val="28"/>
          <w:szCs w:val="28"/>
        </w:rPr>
        <w:t>9 несовершеннолетних лиц и 12 родителей, что свидетельствует о снижении по количеству привлеченных несовершеннолетних на 34,6%. Уровень привлечения законных представителей к административной ответственности остался неизменным.</w:t>
      </w:r>
    </w:p>
    <w:p w14:paraId="4929C68A" w14:textId="29B3C6C8" w:rsidR="00C10A52" w:rsidRPr="00A37DD7" w:rsidRDefault="00C10A52" w:rsidP="004841D4">
      <w:pPr>
        <w:spacing w:after="0" w:line="240" w:lineRule="auto"/>
        <w:ind w:firstLine="709"/>
        <w:jc w:val="both"/>
        <w:rPr>
          <w:rFonts w:ascii="Times New Roman" w:hAnsi="Times New Roman"/>
          <w:sz w:val="28"/>
          <w:szCs w:val="28"/>
        </w:rPr>
      </w:pPr>
      <w:r w:rsidRPr="00A37DD7">
        <w:rPr>
          <w:rFonts w:ascii="Times New Roman" w:hAnsi="Times New Roman" w:cs="Times New Roman"/>
          <w:sz w:val="28"/>
          <w:szCs w:val="28"/>
        </w:rPr>
        <w:t xml:space="preserve">11. </w:t>
      </w:r>
      <w:r w:rsidRPr="00A37DD7">
        <w:rPr>
          <w:rFonts w:ascii="Times New Roman" w:hAnsi="Times New Roman"/>
          <w:sz w:val="28"/>
          <w:szCs w:val="28"/>
        </w:rPr>
        <w:t xml:space="preserve">Данные показатели свидетельствуют о преобладании в социальной сфере факторов семейного неблагополучия, которые способствуют совершению подростками преступлений из-за недостаточного внимания и слабого контроля со стороны родителей (законных представителей). В целях формирования у подрастающего поколения мотивации соблюдения законности и правопорядка, предупреждение противоправного поведения за </w:t>
      </w:r>
      <w:r w:rsidR="00E65707" w:rsidRPr="00A37DD7">
        <w:rPr>
          <w:rFonts w:ascii="Times New Roman" w:hAnsi="Times New Roman"/>
          <w:sz w:val="28"/>
          <w:szCs w:val="28"/>
        </w:rPr>
        <w:t xml:space="preserve"> </w:t>
      </w:r>
      <w:r w:rsidRPr="00A37DD7">
        <w:rPr>
          <w:rFonts w:ascii="Times New Roman" w:hAnsi="Times New Roman"/>
          <w:sz w:val="28"/>
          <w:szCs w:val="28"/>
        </w:rPr>
        <w:t>12 месяцев 2025 года инспекторами ОДН проведено 243 беседы с учащимися, их родителями в образовательных учреждениях Карталинского муниципального округа.</w:t>
      </w:r>
    </w:p>
    <w:p w14:paraId="62B28063" w14:textId="2A9A5FF0" w:rsidR="00C10A52" w:rsidRPr="00A37DD7" w:rsidRDefault="00C10A52" w:rsidP="004841D4">
      <w:pPr>
        <w:spacing w:after="0" w:line="240" w:lineRule="auto"/>
        <w:ind w:firstLine="709"/>
        <w:jc w:val="both"/>
        <w:rPr>
          <w:rFonts w:ascii="Times New Roman" w:hAnsi="Times New Roman"/>
          <w:sz w:val="28"/>
          <w:szCs w:val="28"/>
        </w:rPr>
      </w:pPr>
    </w:p>
    <w:p w14:paraId="56A5B3B4" w14:textId="77777777" w:rsidR="00AB60DA" w:rsidRPr="00A37DD7" w:rsidRDefault="00AB60DA" w:rsidP="004841D4">
      <w:pPr>
        <w:spacing w:after="0" w:line="240" w:lineRule="auto"/>
        <w:jc w:val="center"/>
        <w:rPr>
          <w:rFonts w:ascii="Times New Roman" w:hAnsi="Times New Roman" w:cs="Times New Roman"/>
          <w:sz w:val="28"/>
          <w:szCs w:val="28"/>
        </w:rPr>
      </w:pPr>
    </w:p>
    <w:p w14:paraId="205B5F0B" w14:textId="77777777" w:rsidR="007643DA" w:rsidRDefault="00C10A52" w:rsidP="004841D4">
      <w:p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 xml:space="preserve">II. Описание приоритетов и целей </w:t>
      </w:r>
    </w:p>
    <w:p w14:paraId="538D8487" w14:textId="772204FC" w:rsidR="007643DA" w:rsidRDefault="00C10A52" w:rsidP="004841D4">
      <w:p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муниципальной политики в сфере</w:t>
      </w:r>
    </w:p>
    <w:p w14:paraId="74F43126" w14:textId="6C59FEB6" w:rsidR="00C10A52" w:rsidRPr="00A37DD7" w:rsidRDefault="00C10A52" w:rsidP="004841D4">
      <w:p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 xml:space="preserve"> реализации</w:t>
      </w:r>
      <w:r w:rsidR="00334ED9" w:rsidRPr="00A37DD7">
        <w:rPr>
          <w:rFonts w:ascii="Times New Roman" w:hAnsi="Times New Roman" w:cs="Times New Roman"/>
          <w:sz w:val="28"/>
          <w:szCs w:val="28"/>
        </w:rPr>
        <w:t xml:space="preserve"> </w:t>
      </w:r>
      <w:r w:rsidR="004841D4">
        <w:rPr>
          <w:rFonts w:ascii="Times New Roman" w:hAnsi="Times New Roman" w:cs="Times New Roman"/>
          <w:sz w:val="28"/>
          <w:szCs w:val="28"/>
        </w:rPr>
        <w:t>П</w:t>
      </w:r>
      <w:r w:rsidRPr="00A37DD7">
        <w:rPr>
          <w:rFonts w:ascii="Times New Roman" w:hAnsi="Times New Roman" w:cs="Times New Roman"/>
          <w:sz w:val="28"/>
          <w:szCs w:val="28"/>
        </w:rPr>
        <w:t>рограммы</w:t>
      </w:r>
    </w:p>
    <w:p w14:paraId="4C8EA291" w14:textId="77777777" w:rsidR="00B32575" w:rsidRPr="00A37DD7" w:rsidRDefault="00B32575" w:rsidP="004841D4">
      <w:pPr>
        <w:spacing w:after="0" w:line="240" w:lineRule="auto"/>
        <w:jc w:val="center"/>
        <w:rPr>
          <w:rFonts w:ascii="Times New Roman" w:hAnsi="Times New Roman" w:cs="Times New Roman"/>
          <w:sz w:val="28"/>
          <w:szCs w:val="28"/>
        </w:rPr>
      </w:pPr>
    </w:p>
    <w:p w14:paraId="1B489CCC" w14:textId="77777777" w:rsidR="001D60FD" w:rsidRPr="00A37DD7" w:rsidRDefault="001D60FD" w:rsidP="004841D4">
      <w:pPr>
        <w:spacing w:after="0" w:line="240" w:lineRule="auto"/>
        <w:jc w:val="center"/>
        <w:rPr>
          <w:rFonts w:ascii="Times New Roman" w:hAnsi="Times New Roman" w:cs="Times New Roman"/>
          <w:sz w:val="28"/>
          <w:szCs w:val="28"/>
        </w:rPr>
      </w:pPr>
    </w:p>
    <w:p w14:paraId="570E812E" w14:textId="2A05F045" w:rsidR="00C10A52" w:rsidRPr="00A37DD7" w:rsidRDefault="00C10A52" w:rsidP="004841D4">
      <w:pPr>
        <w:spacing w:after="0" w:line="240" w:lineRule="auto"/>
        <w:ind w:firstLine="708"/>
        <w:jc w:val="both"/>
        <w:rPr>
          <w:rFonts w:ascii="Times New Roman" w:hAnsi="Times New Roman" w:cs="Times New Roman"/>
          <w:sz w:val="28"/>
          <w:szCs w:val="28"/>
          <w:shd w:val="clear" w:color="auto" w:fill="FFFFFF"/>
        </w:rPr>
      </w:pPr>
      <w:r w:rsidRPr="00A37DD7">
        <w:rPr>
          <w:rFonts w:ascii="Times New Roman" w:hAnsi="Times New Roman" w:cs="Times New Roman"/>
          <w:sz w:val="28"/>
          <w:szCs w:val="28"/>
        </w:rPr>
        <w:t xml:space="preserve">12. Приоритеты муниципальной политики при реализации </w:t>
      </w:r>
      <w:r w:rsidR="00301872" w:rsidRPr="00A37DD7">
        <w:rPr>
          <w:rFonts w:ascii="Times New Roman" w:hAnsi="Times New Roman" w:cs="Times New Roman"/>
          <w:sz w:val="28"/>
          <w:szCs w:val="28"/>
        </w:rPr>
        <w:t>П</w:t>
      </w:r>
      <w:r w:rsidRPr="00A37DD7">
        <w:rPr>
          <w:rFonts w:ascii="Times New Roman" w:hAnsi="Times New Roman" w:cs="Times New Roman"/>
          <w:sz w:val="28"/>
          <w:szCs w:val="28"/>
        </w:rPr>
        <w:t>рограммы определены исходя из целей и приоритетов государственной политики в сфере профилактики безнадзорности и правонарушений несовершеннолетних, содержащихся в федеральных законах, постановлениях Правительства Российской Федерации, Правительства Челябинской области, а также в соответствии с</w:t>
      </w:r>
      <w:r w:rsidRPr="00A37DD7">
        <w:rPr>
          <w:sz w:val="28"/>
          <w:szCs w:val="28"/>
        </w:rPr>
        <w:t xml:space="preserve"> </w:t>
      </w:r>
      <w:r w:rsidRPr="00A37DD7">
        <w:rPr>
          <w:rFonts w:ascii="Times New Roman" w:hAnsi="Times New Roman" w:cs="Times New Roman"/>
          <w:sz w:val="28"/>
          <w:szCs w:val="28"/>
        </w:rPr>
        <w:t>Указом</w:t>
      </w:r>
      <w:r w:rsidRPr="00A37DD7">
        <w:rPr>
          <w:rFonts w:ascii="Times New Roman" w:hAnsi="Times New Roman" w:cs="Times New Roman"/>
          <w:sz w:val="28"/>
          <w:szCs w:val="28"/>
          <w:shd w:val="clear" w:color="auto" w:fill="FFFFFF"/>
        </w:rPr>
        <w:t xml:space="preserve">  Президента Российской Федерации от 7 мая </w:t>
      </w:r>
      <w:r w:rsidR="00F42F97" w:rsidRPr="00A37DD7">
        <w:rPr>
          <w:rFonts w:ascii="Times New Roman" w:hAnsi="Times New Roman" w:cs="Times New Roman"/>
          <w:sz w:val="28"/>
          <w:szCs w:val="28"/>
          <w:shd w:val="clear" w:color="auto" w:fill="FFFFFF"/>
        </w:rPr>
        <w:t xml:space="preserve">              </w:t>
      </w:r>
      <w:r w:rsidRPr="00A37DD7">
        <w:rPr>
          <w:rFonts w:ascii="Times New Roman" w:hAnsi="Times New Roman" w:cs="Times New Roman"/>
          <w:sz w:val="28"/>
          <w:szCs w:val="28"/>
          <w:shd w:val="clear" w:color="auto" w:fill="FFFFFF"/>
        </w:rPr>
        <w:t>2024 года № 309 «О национальных целях развития Российской Федерации на период до 2030 года и на перспективу до 2036 года»</w:t>
      </w:r>
      <w:r w:rsidR="00885EDC" w:rsidRPr="00A37DD7">
        <w:rPr>
          <w:rFonts w:ascii="Times New Roman" w:hAnsi="Times New Roman" w:cs="Times New Roman"/>
          <w:sz w:val="28"/>
          <w:szCs w:val="28"/>
          <w:shd w:val="clear" w:color="auto" w:fill="FFFFFF"/>
        </w:rPr>
        <w:t>, где</w:t>
      </w:r>
      <w:r w:rsidRPr="00A37DD7">
        <w:rPr>
          <w:rFonts w:ascii="Times New Roman" w:hAnsi="Times New Roman" w:cs="Times New Roman"/>
          <w:sz w:val="28"/>
          <w:szCs w:val="28"/>
          <w:shd w:val="clear" w:color="auto" w:fill="FFFFFF"/>
        </w:rPr>
        <w:t xml:space="preserve"> определена национальная цель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w:t>
      </w:r>
    </w:p>
    <w:p w14:paraId="627E9DA5" w14:textId="5ECAF2A4" w:rsidR="00C10A52" w:rsidRPr="00A37DD7" w:rsidRDefault="00C10A52" w:rsidP="004841D4">
      <w:pPr>
        <w:spacing w:after="0" w:line="240" w:lineRule="auto"/>
        <w:ind w:firstLine="612"/>
        <w:jc w:val="both"/>
        <w:rPr>
          <w:rFonts w:ascii="Times New Roman" w:hAnsi="Times New Roman" w:cs="Times New Roman"/>
          <w:sz w:val="28"/>
          <w:szCs w:val="28"/>
        </w:rPr>
      </w:pPr>
      <w:r w:rsidRPr="00A37DD7">
        <w:rPr>
          <w:rFonts w:ascii="Times New Roman" w:eastAsia="Times New Roman" w:hAnsi="Times New Roman" w:cs="Times New Roman"/>
          <w:sz w:val="28"/>
          <w:szCs w:val="28"/>
        </w:rPr>
        <w:lastRenderedPageBreak/>
        <w:t xml:space="preserve">13. </w:t>
      </w:r>
      <w:r w:rsidRPr="00A37DD7">
        <w:rPr>
          <w:rFonts w:ascii="Times New Roman" w:hAnsi="Times New Roman"/>
          <w:sz w:val="28"/>
          <w:szCs w:val="28"/>
        </w:rPr>
        <w:t>Основной принцип Программы</w:t>
      </w:r>
      <w:r w:rsidR="004841D4">
        <w:rPr>
          <w:rFonts w:ascii="Times New Roman" w:hAnsi="Times New Roman"/>
          <w:sz w:val="28"/>
          <w:szCs w:val="28"/>
        </w:rPr>
        <w:t xml:space="preserve"> - </w:t>
      </w:r>
      <w:r w:rsidRPr="00A37DD7">
        <w:rPr>
          <w:rFonts w:ascii="Times New Roman" w:hAnsi="Times New Roman"/>
          <w:sz w:val="28"/>
          <w:szCs w:val="28"/>
        </w:rPr>
        <w:t>формирование правильных жизненных стремлений несовершеннолетних, особенно подростков, склонных к асоциальному поведению и совершивших административные и общественно-опасные деяния до достижения возраста уголовной ответственности.</w:t>
      </w:r>
    </w:p>
    <w:p w14:paraId="2E72BE46" w14:textId="46EEE225" w:rsidR="00C10A52" w:rsidRPr="00A37DD7" w:rsidRDefault="00C10A52" w:rsidP="004841D4">
      <w:pPr>
        <w:shd w:val="clear" w:color="auto" w:fill="FFFFFF"/>
        <w:spacing w:after="0" w:line="240" w:lineRule="auto"/>
        <w:ind w:firstLine="612"/>
        <w:jc w:val="both"/>
        <w:rPr>
          <w:rFonts w:ascii="Times New Roman" w:eastAsia="Times New Roman" w:hAnsi="Times New Roman" w:cs="Times New Roman"/>
          <w:sz w:val="28"/>
          <w:szCs w:val="28"/>
        </w:rPr>
      </w:pPr>
      <w:r w:rsidRPr="00A37DD7">
        <w:rPr>
          <w:rFonts w:ascii="Times New Roman" w:eastAsia="Times New Roman" w:hAnsi="Times New Roman" w:cs="Times New Roman"/>
          <w:sz w:val="28"/>
          <w:szCs w:val="28"/>
        </w:rPr>
        <w:t xml:space="preserve">14. </w:t>
      </w:r>
      <w:r w:rsidRPr="00A37DD7">
        <w:rPr>
          <w:rFonts w:ascii="Times New Roman" w:hAnsi="Times New Roman" w:cs="Times New Roman"/>
          <w:sz w:val="28"/>
          <w:szCs w:val="28"/>
        </w:rPr>
        <w:t>Мероприятия</w:t>
      </w:r>
      <w:r w:rsidR="00F42F97" w:rsidRPr="00A37DD7">
        <w:rPr>
          <w:rFonts w:ascii="Times New Roman" w:hAnsi="Times New Roman" w:cs="Times New Roman"/>
          <w:sz w:val="28"/>
          <w:szCs w:val="28"/>
        </w:rPr>
        <w:t xml:space="preserve"> </w:t>
      </w:r>
      <w:r w:rsidR="00301872" w:rsidRPr="00A37DD7">
        <w:rPr>
          <w:rFonts w:ascii="Times New Roman" w:hAnsi="Times New Roman" w:cs="Times New Roman"/>
          <w:sz w:val="28"/>
          <w:szCs w:val="28"/>
        </w:rPr>
        <w:t>П</w:t>
      </w:r>
      <w:r w:rsidRPr="00A37DD7">
        <w:rPr>
          <w:rFonts w:ascii="Times New Roman" w:hAnsi="Times New Roman" w:cs="Times New Roman"/>
          <w:sz w:val="28"/>
          <w:szCs w:val="28"/>
        </w:rPr>
        <w:t>рограммы направлены на защиту прав детей, находящихся в сложных обстоятельствах (безнадзорных и беспризорных, проживающих в семьях, находящихся в социально опасном положении),</w:t>
      </w:r>
      <w:r w:rsidR="00F42F97" w:rsidRPr="00A37DD7">
        <w:rPr>
          <w:rFonts w:ascii="Times New Roman" w:hAnsi="Times New Roman" w:cs="Times New Roman"/>
          <w:sz w:val="28"/>
          <w:szCs w:val="28"/>
        </w:rPr>
        <w:t xml:space="preserve"> </w:t>
      </w:r>
      <w:r w:rsidRPr="00A37DD7">
        <w:rPr>
          <w:rFonts w:ascii="Times New Roman" w:hAnsi="Times New Roman" w:cs="Times New Roman"/>
          <w:sz w:val="28"/>
          <w:szCs w:val="28"/>
        </w:rPr>
        <w:t>проведение информационно-просветительной</w:t>
      </w:r>
      <w:r w:rsidR="00F42F97" w:rsidRPr="00A37DD7">
        <w:rPr>
          <w:rFonts w:ascii="Times New Roman" w:hAnsi="Times New Roman" w:cs="Times New Roman"/>
          <w:sz w:val="28"/>
          <w:szCs w:val="28"/>
        </w:rPr>
        <w:t xml:space="preserve"> </w:t>
      </w:r>
      <w:r w:rsidRPr="00A37DD7">
        <w:rPr>
          <w:rFonts w:ascii="Times New Roman" w:hAnsi="Times New Roman" w:cs="Times New Roman"/>
          <w:sz w:val="28"/>
          <w:szCs w:val="28"/>
        </w:rPr>
        <w:t>кампании среди детей и подростков о недопустимости насилия и жестокого обращения со сверстниками, о правилах безопасного поведения, возможности получения квалифицированной социальной, юридической, психологической и педагогической помощи в случае насилия и преступных посягательств., индивидуальную профилактическую и реабилитационную работу с семьями и детьми, находящимися в социально опасном положении.</w:t>
      </w:r>
      <w:r w:rsidRPr="00A37DD7">
        <w:rPr>
          <w:sz w:val="28"/>
          <w:szCs w:val="28"/>
        </w:rPr>
        <w:t xml:space="preserve"> </w:t>
      </w:r>
      <w:r w:rsidRPr="00A37DD7">
        <w:rPr>
          <w:rFonts w:ascii="Times New Roman" w:hAnsi="Times New Roman" w:cs="Times New Roman"/>
          <w:sz w:val="28"/>
          <w:szCs w:val="28"/>
        </w:rPr>
        <w:t xml:space="preserve">Программа реализуется в период с 2026 по 2028 годы. Этапы реализации </w:t>
      </w:r>
      <w:r w:rsidR="00301872" w:rsidRPr="00A37DD7">
        <w:rPr>
          <w:rFonts w:ascii="Times New Roman" w:hAnsi="Times New Roman" w:cs="Times New Roman"/>
          <w:sz w:val="28"/>
          <w:szCs w:val="28"/>
        </w:rPr>
        <w:t>П</w:t>
      </w:r>
      <w:r w:rsidRPr="00A37DD7">
        <w:rPr>
          <w:rFonts w:ascii="Times New Roman" w:hAnsi="Times New Roman" w:cs="Times New Roman"/>
          <w:sz w:val="28"/>
          <w:szCs w:val="28"/>
        </w:rPr>
        <w:t>рограммы не выделяются.</w:t>
      </w:r>
    </w:p>
    <w:p w14:paraId="02FA5C86" w14:textId="17FF49D3" w:rsidR="00C10A52" w:rsidRPr="00A37DD7" w:rsidRDefault="00C10A52" w:rsidP="004841D4">
      <w:pPr>
        <w:pStyle w:val="ConsPlusNormal"/>
        <w:ind w:firstLine="540"/>
        <w:jc w:val="both"/>
        <w:rPr>
          <w:rFonts w:ascii="Times New Roman" w:hAnsi="Times New Roman" w:cs="Times New Roman"/>
          <w:sz w:val="28"/>
          <w:szCs w:val="28"/>
        </w:rPr>
      </w:pPr>
      <w:r w:rsidRPr="00A37DD7">
        <w:rPr>
          <w:rFonts w:ascii="Times New Roman" w:eastAsia="Times New Roman" w:hAnsi="Times New Roman" w:cs="Times New Roman"/>
          <w:sz w:val="28"/>
          <w:szCs w:val="28"/>
        </w:rPr>
        <w:t xml:space="preserve">15. </w:t>
      </w:r>
      <w:r w:rsidRPr="00A37DD7">
        <w:rPr>
          <w:rFonts w:ascii="Times New Roman" w:hAnsi="Times New Roman"/>
          <w:sz w:val="28"/>
          <w:szCs w:val="28"/>
        </w:rPr>
        <w:t xml:space="preserve">Координацию всех органов и учреждений системы профилактики безнадзорности и правонарушений несовершеннолетних осуществляет Комиссия по делам несовершеннолетних и защите их прав Карталинского муниципального округа под руководством заместителя </w:t>
      </w:r>
      <w:r w:rsidR="00E65707" w:rsidRPr="00A37DD7">
        <w:rPr>
          <w:rFonts w:ascii="Times New Roman" w:hAnsi="Times New Roman"/>
          <w:sz w:val="28"/>
          <w:szCs w:val="28"/>
        </w:rPr>
        <w:t>Г</w:t>
      </w:r>
      <w:r w:rsidRPr="00A37DD7">
        <w:rPr>
          <w:rFonts w:ascii="Times New Roman" w:hAnsi="Times New Roman"/>
          <w:sz w:val="28"/>
          <w:szCs w:val="28"/>
        </w:rPr>
        <w:t>лавы Карталинского муниципального округа</w:t>
      </w:r>
      <w:r w:rsidR="00E65707" w:rsidRPr="00A37DD7">
        <w:rPr>
          <w:rFonts w:ascii="Times New Roman" w:hAnsi="Times New Roman"/>
          <w:sz w:val="28"/>
          <w:szCs w:val="28"/>
        </w:rPr>
        <w:t xml:space="preserve"> по социальным вопросам</w:t>
      </w:r>
      <w:r w:rsidRPr="00A37DD7">
        <w:rPr>
          <w:rFonts w:ascii="Times New Roman" w:hAnsi="Times New Roman"/>
          <w:sz w:val="28"/>
          <w:szCs w:val="28"/>
        </w:rPr>
        <w:t>.</w:t>
      </w:r>
    </w:p>
    <w:p w14:paraId="59BC3308" w14:textId="55667564" w:rsidR="00C10A52" w:rsidRPr="00A37DD7" w:rsidRDefault="00C10A52" w:rsidP="004841D4">
      <w:pPr>
        <w:spacing w:after="0" w:line="240" w:lineRule="auto"/>
        <w:jc w:val="center"/>
        <w:rPr>
          <w:rFonts w:ascii="Times New Roman" w:hAnsi="Times New Roman" w:cs="Times New Roman"/>
          <w:sz w:val="28"/>
          <w:szCs w:val="28"/>
        </w:rPr>
      </w:pPr>
    </w:p>
    <w:p w14:paraId="56B24FE6" w14:textId="77777777" w:rsidR="00F42F97" w:rsidRPr="00A37DD7" w:rsidRDefault="00F42F97" w:rsidP="004841D4">
      <w:pPr>
        <w:spacing w:after="0" w:line="240" w:lineRule="auto"/>
        <w:jc w:val="center"/>
        <w:rPr>
          <w:rFonts w:ascii="Times New Roman" w:hAnsi="Times New Roman" w:cs="Times New Roman"/>
          <w:sz w:val="28"/>
          <w:szCs w:val="28"/>
        </w:rPr>
      </w:pPr>
    </w:p>
    <w:p w14:paraId="1E004B6B" w14:textId="77777777" w:rsidR="00301872" w:rsidRPr="00A37DD7" w:rsidRDefault="00C10A52" w:rsidP="004841D4">
      <w:p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 xml:space="preserve">III. Сведения о взаимосвязи со стратегическими </w:t>
      </w:r>
    </w:p>
    <w:p w14:paraId="1DFA99C7" w14:textId="77777777" w:rsidR="00301872" w:rsidRPr="00A37DD7" w:rsidRDefault="00C10A52" w:rsidP="004841D4">
      <w:p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приоритетами, целями и</w:t>
      </w:r>
      <w:r w:rsidR="00301872" w:rsidRPr="00A37DD7">
        <w:rPr>
          <w:rFonts w:ascii="Times New Roman" w:hAnsi="Times New Roman" w:cs="Times New Roman"/>
          <w:sz w:val="28"/>
          <w:szCs w:val="28"/>
        </w:rPr>
        <w:t xml:space="preserve"> </w:t>
      </w:r>
      <w:r w:rsidRPr="00A37DD7">
        <w:rPr>
          <w:rFonts w:ascii="Times New Roman" w:hAnsi="Times New Roman" w:cs="Times New Roman"/>
          <w:sz w:val="28"/>
          <w:szCs w:val="28"/>
        </w:rPr>
        <w:t xml:space="preserve">показателями </w:t>
      </w:r>
    </w:p>
    <w:p w14:paraId="78D2EAEC" w14:textId="40C9EFA0" w:rsidR="00C10A52" w:rsidRPr="00A37DD7" w:rsidRDefault="00C10A52" w:rsidP="004841D4">
      <w:p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государственных программ</w:t>
      </w:r>
    </w:p>
    <w:p w14:paraId="4E8B45A3" w14:textId="16FF6A79" w:rsidR="00C10A52" w:rsidRPr="00A37DD7" w:rsidRDefault="00C10A52" w:rsidP="004841D4">
      <w:pPr>
        <w:spacing w:after="0" w:line="240" w:lineRule="auto"/>
        <w:jc w:val="center"/>
        <w:rPr>
          <w:rFonts w:ascii="Times New Roman" w:hAnsi="Times New Roman" w:cs="Times New Roman"/>
          <w:sz w:val="28"/>
          <w:szCs w:val="28"/>
        </w:rPr>
      </w:pPr>
    </w:p>
    <w:p w14:paraId="5FA4569B" w14:textId="77777777" w:rsidR="00B32575" w:rsidRPr="00A37DD7" w:rsidRDefault="00B32575" w:rsidP="004841D4">
      <w:pPr>
        <w:spacing w:after="0" w:line="240" w:lineRule="auto"/>
        <w:jc w:val="center"/>
        <w:rPr>
          <w:rFonts w:ascii="Times New Roman" w:hAnsi="Times New Roman" w:cs="Times New Roman"/>
          <w:sz w:val="28"/>
          <w:szCs w:val="28"/>
        </w:rPr>
      </w:pPr>
    </w:p>
    <w:p w14:paraId="4FFB5941" w14:textId="77777777" w:rsidR="00C10A52" w:rsidRPr="00A37DD7" w:rsidRDefault="00C10A52" w:rsidP="004841D4">
      <w:pPr>
        <w:spacing w:after="0" w:line="240" w:lineRule="auto"/>
        <w:ind w:firstLine="709"/>
        <w:jc w:val="both"/>
        <w:rPr>
          <w:rFonts w:ascii="Times New Roman" w:hAnsi="Times New Roman"/>
          <w:sz w:val="28"/>
          <w:szCs w:val="28"/>
        </w:rPr>
      </w:pPr>
      <w:r w:rsidRPr="00A37DD7">
        <w:rPr>
          <w:rFonts w:ascii="Times New Roman" w:hAnsi="Times New Roman"/>
          <w:sz w:val="28"/>
          <w:szCs w:val="28"/>
        </w:rPr>
        <w:t xml:space="preserve">16. </w:t>
      </w:r>
      <w:r w:rsidRPr="00A37DD7">
        <w:rPr>
          <w:rFonts w:ascii="Times New Roman" w:hAnsi="Times New Roman" w:cs="Times New Roman"/>
          <w:sz w:val="28"/>
          <w:szCs w:val="28"/>
        </w:rPr>
        <w:t>Ситуация с правонарушениями несовершеннолетних в округе, с одной стороны, наглядно демонстрирует действенность мер, принимаемых всеми субъектами системы профилактики правонарушений несовершеннолетних, а с другой - необходимость дальнейших усилий по раннему предупреждению безнадзорности и правонарушений несовершеннолетних, координации деятельности всех заинтересованных ведомств системы профилактики. Необходимо продолжить реализацию мероприятий, направленных на совершенствование деятельности системы учреждений профилактики безнадзорности и беспризорности, повышение качества работы с детьми, находящимися в трудной жизненной ситуации, а также на профилактику социального неблагополучия семей с детьми в рамках новой Программы.</w:t>
      </w:r>
    </w:p>
    <w:p w14:paraId="789BE0AF" w14:textId="77777777" w:rsidR="00C10A52" w:rsidRPr="00A37DD7" w:rsidRDefault="00C10A52" w:rsidP="004841D4">
      <w:pPr>
        <w:spacing w:after="0" w:line="240" w:lineRule="auto"/>
        <w:ind w:firstLine="709"/>
        <w:jc w:val="both"/>
        <w:rPr>
          <w:rFonts w:ascii="Times New Roman" w:hAnsi="Times New Roman"/>
          <w:sz w:val="28"/>
          <w:szCs w:val="28"/>
        </w:rPr>
      </w:pPr>
      <w:r w:rsidRPr="00A37DD7">
        <w:rPr>
          <w:rFonts w:ascii="Times New Roman" w:hAnsi="Times New Roman" w:cs="Times New Roman"/>
          <w:sz w:val="28"/>
          <w:szCs w:val="28"/>
        </w:rPr>
        <w:t xml:space="preserve">17. </w:t>
      </w:r>
      <w:r w:rsidRPr="00A37DD7">
        <w:rPr>
          <w:rFonts w:ascii="Times New Roman" w:hAnsi="Times New Roman"/>
          <w:sz w:val="28"/>
          <w:szCs w:val="28"/>
        </w:rPr>
        <w:t xml:space="preserve">В целях выявления лиц, вовлекающих несовершеннолетних в антиобщественные действия, на постоянной основе проводятся целевые рейдовые мероприятия по проверке мест концентрации несовершеннолетних, профилактике совершения несовершеннолетними противоправных деяний, на пресечение продажи несовершеннолетним спиртных напитков на территории Карталинского муниципального округа. Так, в целях предупреждения </w:t>
      </w:r>
      <w:r w:rsidRPr="00A37DD7">
        <w:rPr>
          <w:rFonts w:ascii="Times New Roman" w:hAnsi="Times New Roman"/>
          <w:sz w:val="28"/>
          <w:szCs w:val="28"/>
        </w:rPr>
        <w:lastRenderedPageBreak/>
        <w:t>совершения подростками преступлений в состоянии опьянения на территории обслуживания регулярно проводятся мероприятия, направленные на противодействие продажи детям спиртных напитков.</w:t>
      </w:r>
    </w:p>
    <w:p w14:paraId="0F07A41F" w14:textId="2C55205D" w:rsidR="00C10A52" w:rsidRPr="00A37DD7" w:rsidRDefault="00C10A52" w:rsidP="004841D4">
      <w:pPr>
        <w:spacing w:after="0" w:line="240" w:lineRule="auto"/>
        <w:ind w:firstLine="709"/>
        <w:jc w:val="both"/>
        <w:rPr>
          <w:rFonts w:ascii="Times New Roman" w:hAnsi="Times New Roman"/>
          <w:sz w:val="28"/>
          <w:szCs w:val="28"/>
        </w:rPr>
      </w:pPr>
      <w:r w:rsidRPr="00A37DD7">
        <w:rPr>
          <w:rFonts w:ascii="Times New Roman" w:hAnsi="Times New Roman" w:cs="Times New Roman"/>
          <w:sz w:val="28"/>
          <w:szCs w:val="28"/>
        </w:rPr>
        <w:t xml:space="preserve">18. </w:t>
      </w:r>
      <w:r w:rsidRPr="00A37DD7">
        <w:rPr>
          <w:rFonts w:ascii="Times New Roman" w:hAnsi="Times New Roman"/>
          <w:sz w:val="28"/>
          <w:szCs w:val="28"/>
        </w:rPr>
        <w:t>С начала года проведено 52 профилактических мероприятия (проверено</w:t>
      </w:r>
      <w:r w:rsidR="004841D4">
        <w:rPr>
          <w:rFonts w:ascii="Times New Roman" w:hAnsi="Times New Roman"/>
          <w:sz w:val="28"/>
          <w:szCs w:val="28"/>
        </w:rPr>
        <w:t xml:space="preserve"> </w:t>
      </w:r>
      <w:r w:rsidRPr="00A37DD7">
        <w:rPr>
          <w:rFonts w:ascii="Times New Roman" w:hAnsi="Times New Roman"/>
          <w:sz w:val="28"/>
          <w:szCs w:val="28"/>
        </w:rPr>
        <w:t xml:space="preserve">240 торговых точек, в том числе повторно). Выявлено 5 фактов реализации несовершеннолетним алкогольной продукции по ч. 2.1 ст. 14.16 КоАП РФ (2024-8). Фактов повторной реализации несовершеннолетним лицам алкогольной продукции, предусмотренной ст.151.1 УК РФ за 2025 год не выявлено. </w:t>
      </w:r>
    </w:p>
    <w:p w14:paraId="332FE732" w14:textId="6C94D407" w:rsidR="00C10A52" w:rsidRPr="00A37DD7" w:rsidRDefault="00C10A52" w:rsidP="004841D4">
      <w:pPr>
        <w:spacing w:after="0" w:line="240" w:lineRule="auto"/>
        <w:ind w:firstLine="708"/>
        <w:jc w:val="both"/>
        <w:rPr>
          <w:rFonts w:ascii="Times New Roman" w:hAnsi="Times New Roman" w:cs="Times New Roman"/>
          <w:sz w:val="28"/>
          <w:szCs w:val="28"/>
        </w:rPr>
      </w:pPr>
      <w:r w:rsidRPr="00A37DD7">
        <w:rPr>
          <w:rFonts w:ascii="Times New Roman" w:hAnsi="Times New Roman" w:cs="Times New Roman"/>
          <w:sz w:val="28"/>
          <w:szCs w:val="28"/>
        </w:rPr>
        <w:t xml:space="preserve">19. </w:t>
      </w:r>
      <w:r w:rsidRPr="00A37DD7">
        <w:rPr>
          <w:rFonts w:ascii="Times New Roman" w:hAnsi="Times New Roman"/>
          <w:sz w:val="28"/>
          <w:szCs w:val="28"/>
        </w:rPr>
        <w:t>Особого внимания требуют вопросы усиления ответственности родителей за воспитание и обучение несовершеннолетних детей, совершенствовани</w:t>
      </w:r>
      <w:r w:rsidR="008E1FA9" w:rsidRPr="00A37DD7">
        <w:rPr>
          <w:rFonts w:ascii="Times New Roman" w:hAnsi="Times New Roman"/>
          <w:sz w:val="28"/>
          <w:szCs w:val="28"/>
        </w:rPr>
        <w:t>е</w:t>
      </w:r>
      <w:r w:rsidRPr="00A37DD7">
        <w:rPr>
          <w:rFonts w:ascii="Times New Roman" w:hAnsi="Times New Roman"/>
          <w:sz w:val="28"/>
          <w:szCs w:val="28"/>
        </w:rPr>
        <w:t xml:space="preserve"> подходов в области защиты прав несовершеннолетних, использовани</w:t>
      </w:r>
      <w:r w:rsidR="008E1FA9" w:rsidRPr="00A37DD7">
        <w:rPr>
          <w:rFonts w:ascii="Times New Roman" w:hAnsi="Times New Roman"/>
          <w:sz w:val="28"/>
          <w:szCs w:val="28"/>
        </w:rPr>
        <w:t xml:space="preserve">е </w:t>
      </w:r>
      <w:r w:rsidRPr="00A37DD7">
        <w:rPr>
          <w:rFonts w:ascii="Times New Roman" w:hAnsi="Times New Roman"/>
          <w:sz w:val="28"/>
          <w:szCs w:val="28"/>
        </w:rPr>
        <w:t>современных технологий работы с семьей.</w:t>
      </w:r>
    </w:p>
    <w:p w14:paraId="4FC529E7" w14:textId="77777777" w:rsidR="00C10A52" w:rsidRPr="00A37DD7" w:rsidRDefault="00C10A52" w:rsidP="004841D4">
      <w:pPr>
        <w:spacing w:after="0" w:line="240" w:lineRule="auto"/>
        <w:ind w:firstLine="708"/>
        <w:jc w:val="both"/>
        <w:rPr>
          <w:rFonts w:ascii="Times New Roman" w:hAnsi="Times New Roman"/>
          <w:sz w:val="28"/>
          <w:szCs w:val="28"/>
        </w:rPr>
      </w:pPr>
      <w:r w:rsidRPr="00A37DD7">
        <w:rPr>
          <w:rFonts w:ascii="Times New Roman" w:hAnsi="Times New Roman"/>
          <w:sz w:val="28"/>
          <w:szCs w:val="28"/>
        </w:rPr>
        <w:t>20. Программа основана на принципе межведомственного взаимодействия, что позволяет выстроить комплексную работу системы поддержки детей и семей, включающей в себя профилактические и реабилитационные мероприятия, создание оптимальных условий для воспитания и обучения детей и подростков, оказавшихся в трудной жизненной ситуации.</w:t>
      </w:r>
    </w:p>
    <w:p w14:paraId="4EC85449" w14:textId="655D7031" w:rsidR="00C10A52" w:rsidRPr="00A37DD7" w:rsidRDefault="00C10A52" w:rsidP="004841D4">
      <w:pPr>
        <w:spacing w:after="0" w:line="240" w:lineRule="auto"/>
        <w:ind w:firstLine="709"/>
        <w:jc w:val="both"/>
        <w:rPr>
          <w:rFonts w:ascii="Times New Roman" w:hAnsi="Times New Roman"/>
          <w:sz w:val="28"/>
          <w:szCs w:val="28"/>
        </w:rPr>
      </w:pPr>
      <w:r w:rsidRPr="00A37DD7">
        <w:rPr>
          <w:rFonts w:ascii="Times New Roman" w:hAnsi="Times New Roman"/>
          <w:sz w:val="28"/>
          <w:szCs w:val="28"/>
        </w:rPr>
        <w:t>21. В целях исполнени</w:t>
      </w:r>
      <w:r w:rsidR="00D743C3" w:rsidRPr="00A37DD7">
        <w:rPr>
          <w:rFonts w:ascii="Times New Roman" w:hAnsi="Times New Roman"/>
          <w:sz w:val="28"/>
          <w:szCs w:val="28"/>
        </w:rPr>
        <w:t>я</w:t>
      </w:r>
      <w:r w:rsidRPr="00A37DD7">
        <w:rPr>
          <w:rFonts w:ascii="Times New Roman" w:hAnsi="Times New Roman"/>
          <w:sz w:val="28"/>
          <w:szCs w:val="28"/>
        </w:rPr>
        <w:t xml:space="preserve"> Федерального закона от 24 июня 1999 года </w:t>
      </w:r>
      <w:r w:rsidR="00F42F97" w:rsidRPr="00A37DD7">
        <w:rPr>
          <w:rFonts w:ascii="Times New Roman" w:hAnsi="Times New Roman"/>
          <w:sz w:val="28"/>
          <w:szCs w:val="28"/>
        </w:rPr>
        <w:t xml:space="preserve">                                           </w:t>
      </w:r>
      <w:r w:rsidRPr="00A37DD7">
        <w:rPr>
          <w:rFonts w:ascii="Times New Roman" w:hAnsi="Times New Roman"/>
          <w:sz w:val="28"/>
          <w:szCs w:val="28"/>
        </w:rPr>
        <w:t>№ 120–ФЗ</w:t>
      </w:r>
      <w:r w:rsidR="00F42F97" w:rsidRPr="00A37DD7">
        <w:rPr>
          <w:rFonts w:ascii="Times New Roman" w:hAnsi="Times New Roman"/>
          <w:sz w:val="28"/>
          <w:szCs w:val="28"/>
        </w:rPr>
        <w:t xml:space="preserve"> </w:t>
      </w:r>
      <w:r w:rsidRPr="00A37DD7">
        <w:rPr>
          <w:rFonts w:ascii="Times New Roman" w:hAnsi="Times New Roman"/>
          <w:sz w:val="28"/>
          <w:szCs w:val="28"/>
        </w:rPr>
        <w:t xml:space="preserve">«Об основах системы профилактики безнадзорности и правонарушений несовершеннолетних» на территории Карталинского муниципального округа реализуется единый подход в решении вопросов предупреждения безнадзорности, правонарушений и преступлений несовершеннолетних, определена межведомственная система взаимодействия организации профилактической работы с несовершеннолетними и семьями. </w:t>
      </w:r>
    </w:p>
    <w:p w14:paraId="171DA160" w14:textId="38CC4EFB" w:rsidR="007D42D3" w:rsidRPr="00A37DD7" w:rsidRDefault="00C10A52" w:rsidP="004841D4">
      <w:pPr>
        <w:spacing w:after="0" w:line="240" w:lineRule="auto"/>
        <w:ind w:firstLine="708"/>
        <w:jc w:val="both"/>
        <w:rPr>
          <w:rFonts w:ascii="Times New Roman" w:hAnsi="Times New Roman" w:cs="Times New Roman"/>
          <w:sz w:val="28"/>
          <w:szCs w:val="28"/>
        </w:rPr>
      </w:pPr>
      <w:r w:rsidRPr="00A37DD7">
        <w:rPr>
          <w:rFonts w:ascii="Times New Roman" w:hAnsi="Times New Roman" w:cs="Times New Roman"/>
          <w:sz w:val="28"/>
          <w:szCs w:val="28"/>
        </w:rPr>
        <w:t xml:space="preserve">22. Осуществление мероприятий </w:t>
      </w:r>
      <w:r w:rsidR="00A066EF" w:rsidRPr="00A37DD7">
        <w:rPr>
          <w:rFonts w:ascii="Times New Roman" w:hAnsi="Times New Roman" w:cs="Times New Roman"/>
          <w:sz w:val="28"/>
          <w:szCs w:val="28"/>
        </w:rPr>
        <w:t>П</w:t>
      </w:r>
      <w:r w:rsidRPr="00A37DD7">
        <w:rPr>
          <w:rFonts w:ascii="Times New Roman" w:hAnsi="Times New Roman" w:cs="Times New Roman"/>
          <w:sz w:val="28"/>
          <w:szCs w:val="28"/>
        </w:rPr>
        <w:t>рограммы обеспечит исполнение органами местного самоуправления Округа своих полномочий в сфере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w:t>
      </w:r>
    </w:p>
    <w:p w14:paraId="31867C90" w14:textId="77777777" w:rsidR="00B32575" w:rsidRPr="00A37DD7" w:rsidRDefault="00B32575" w:rsidP="004841D4">
      <w:pPr>
        <w:spacing w:after="0" w:line="240" w:lineRule="auto"/>
        <w:ind w:firstLine="708"/>
        <w:jc w:val="both"/>
        <w:rPr>
          <w:rFonts w:ascii="Times New Roman" w:hAnsi="Times New Roman" w:cs="Times New Roman"/>
          <w:sz w:val="28"/>
          <w:szCs w:val="28"/>
        </w:rPr>
      </w:pPr>
    </w:p>
    <w:p w14:paraId="1383327D" w14:textId="77777777" w:rsidR="00A066EF" w:rsidRPr="00A37DD7" w:rsidRDefault="00C10A52" w:rsidP="004841D4">
      <w:pPr>
        <w:spacing w:after="0" w:line="240" w:lineRule="auto"/>
        <w:ind w:firstLine="709"/>
        <w:jc w:val="center"/>
        <w:rPr>
          <w:rFonts w:ascii="Times New Roman" w:hAnsi="Times New Roman" w:cs="Times New Roman"/>
          <w:sz w:val="28"/>
          <w:szCs w:val="28"/>
        </w:rPr>
      </w:pPr>
      <w:r w:rsidRPr="00A37DD7">
        <w:rPr>
          <w:rFonts w:ascii="Times New Roman" w:hAnsi="Times New Roman" w:cs="Times New Roman"/>
          <w:sz w:val="28"/>
          <w:szCs w:val="28"/>
        </w:rPr>
        <w:t xml:space="preserve">IV. Задачи муниципального управления, </w:t>
      </w:r>
    </w:p>
    <w:p w14:paraId="16F814AF" w14:textId="77777777" w:rsidR="00C838CA" w:rsidRPr="00A37DD7" w:rsidRDefault="00C10A52" w:rsidP="004841D4">
      <w:pPr>
        <w:spacing w:after="0" w:line="240" w:lineRule="auto"/>
        <w:ind w:firstLine="709"/>
        <w:jc w:val="center"/>
        <w:rPr>
          <w:rFonts w:ascii="Times New Roman" w:hAnsi="Times New Roman" w:cs="Times New Roman"/>
          <w:sz w:val="28"/>
          <w:szCs w:val="28"/>
        </w:rPr>
      </w:pPr>
      <w:r w:rsidRPr="00A37DD7">
        <w:rPr>
          <w:rFonts w:ascii="Times New Roman" w:hAnsi="Times New Roman" w:cs="Times New Roman"/>
          <w:sz w:val="28"/>
          <w:szCs w:val="28"/>
        </w:rPr>
        <w:t xml:space="preserve">способы их эффективного решения в </w:t>
      </w:r>
    </w:p>
    <w:p w14:paraId="5EC0C54B" w14:textId="77777777" w:rsidR="00C838CA" w:rsidRPr="00A37DD7" w:rsidRDefault="00C10A52" w:rsidP="004841D4">
      <w:pPr>
        <w:spacing w:after="0" w:line="240" w:lineRule="auto"/>
        <w:ind w:firstLine="709"/>
        <w:jc w:val="center"/>
        <w:rPr>
          <w:rFonts w:ascii="Times New Roman" w:hAnsi="Times New Roman" w:cs="Times New Roman"/>
          <w:sz w:val="28"/>
          <w:szCs w:val="28"/>
        </w:rPr>
      </w:pPr>
      <w:r w:rsidRPr="00A37DD7">
        <w:rPr>
          <w:rFonts w:ascii="Times New Roman" w:hAnsi="Times New Roman" w:cs="Times New Roman"/>
          <w:sz w:val="28"/>
          <w:szCs w:val="28"/>
        </w:rPr>
        <w:t xml:space="preserve">соответствующей отрасли экономики </w:t>
      </w:r>
    </w:p>
    <w:p w14:paraId="220C2B46" w14:textId="0F6560D4" w:rsidR="00C10A52" w:rsidRPr="00A37DD7" w:rsidRDefault="00C10A52" w:rsidP="004841D4">
      <w:pPr>
        <w:spacing w:after="0" w:line="240" w:lineRule="auto"/>
        <w:ind w:firstLine="709"/>
        <w:jc w:val="center"/>
        <w:rPr>
          <w:rFonts w:ascii="Times New Roman" w:hAnsi="Times New Roman" w:cs="Times New Roman"/>
          <w:sz w:val="28"/>
          <w:szCs w:val="28"/>
        </w:rPr>
      </w:pPr>
      <w:r w:rsidRPr="00A37DD7">
        <w:rPr>
          <w:rFonts w:ascii="Times New Roman" w:hAnsi="Times New Roman" w:cs="Times New Roman"/>
          <w:sz w:val="28"/>
          <w:szCs w:val="28"/>
        </w:rPr>
        <w:t>и сфере муниципального управления</w:t>
      </w:r>
    </w:p>
    <w:p w14:paraId="3F40678D" w14:textId="77777777" w:rsidR="00B32575" w:rsidRPr="00A37DD7" w:rsidRDefault="00B32575" w:rsidP="004841D4">
      <w:pPr>
        <w:spacing w:after="0" w:line="240" w:lineRule="auto"/>
        <w:ind w:firstLine="709"/>
        <w:jc w:val="center"/>
        <w:rPr>
          <w:rFonts w:ascii="Times New Roman" w:hAnsi="Times New Roman" w:cs="Times New Roman"/>
          <w:sz w:val="28"/>
          <w:szCs w:val="28"/>
        </w:rPr>
      </w:pPr>
    </w:p>
    <w:p w14:paraId="59FE58CB" w14:textId="77777777" w:rsidR="00A066EF" w:rsidRPr="00A37DD7" w:rsidRDefault="00A066EF" w:rsidP="004841D4">
      <w:pPr>
        <w:spacing w:after="0" w:line="240" w:lineRule="auto"/>
        <w:ind w:firstLine="709"/>
        <w:jc w:val="center"/>
        <w:rPr>
          <w:rFonts w:ascii="Times New Roman" w:hAnsi="Times New Roman" w:cs="Times New Roman"/>
          <w:sz w:val="28"/>
          <w:szCs w:val="28"/>
        </w:rPr>
      </w:pPr>
    </w:p>
    <w:p w14:paraId="0B89CB87" w14:textId="50140284" w:rsidR="00C838CA" w:rsidRPr="00A37DD7" w:rsidRDefault="00C10A52" w:rsidP="004841D4">
      <w:pPr>
        <w:shd w:val="clear" w:color="auto" w:fill="FFFFFF"/>
        <w:spacing w:after="0" w:line="240" w:lineRule="auto"/>
        <w:ind w:firstLine="697"/>
        <w:jc w:val="both"/>
        <w:rPr>
          <w:rFonts w:ascii="Times New Roman" w:hAnsi="Times New Roman" w:cs="Times New Roman"/>
          <w:sz w:val="28"/>
          <w:szCs w:val="28"/>
        </w:rPr>
      </w:pPr>
      <w:r w:rsidRPr="00A37DD7">
        <w:rPr>
          <w:rFonts w:ascii="Times New Roman" w:eastAsia="Times New Roman" w:hAnsi="Times New Roman" w:cs="Times New Roman"/>
          <w:sz w:val="28"/>
          <w:szCs w:val="28"/>
        </w:rPr>
        <w:t xml:space="preserve">23. </w:t>
      </w:r>
      <w:bookmarkStart w:id="0" w:name="_Hlk179382551"/>
      <w:r w:rsidR="00C838CA" w:rsidRPr="00A37DD7">
        <w:rPr>
          <w:rFonts w:ascii="Times New Roman" w:hAnsi="Times New Roman" w:cs="Times New Roman"/>
          <w:sz w:val="28"/>
          <w:szCs w:val="28"/>
        </w:rPr>
        <w:t>П</w:t>
      </w:r>
      <w:r w:rsidRPr="00A37DD7">
        <w:rPr>
          <w:rFonts w:ascii="Times New Roman" w:hAnsi="Times New Roman" w:cs="Times New Roman"/>
          <w:sz w:val="28"/>
          <w:szCs w:val="28"/>
        </w:rPr>
        <w:t xml:space="preserve">рограмма предусматривает решение </w:t>
      </w:r>
      <w:r w:rsidR="00C838CA" w:rsidRPr="00A37DD7">
        <w:rPr>
          <w:rFonts w:ascii="Times New Roman" w:hAnsi="Times New Roman" w:cs="Times New Roman"/>
          <w:sz w:val="28"/>
          <w:szCs w:val="28"/>
        </w:rPr>
        <w:t xml:space="preserve">следующих </w:t>
      </w:r>
      <w:r w:rsidRPr="00A37DD7">
        <w:rPr>
          <w:rFonts w:ascii="Times New Roman" w:hAnsi="Times New Roman" w:cs="Times New Roman"/>
          <w:sz w:val="28"/>
          <w:szCs w:val="28"/>
        </w:rPr>
        <w:t xml:space="preserve">задач: </w:t>
      </w:r>
    </w:p>
    <w:p w14:paraId="1ABF9A29" w14:textId="4D94C951" w:rsidR="00C838CA" w:rsidRPr="00A37DD7" w:rsidRDefault="00C10A52" w:rsidP="004841D4">
      <w:pPr>
        <w:shd w:val="clear" w:color="auto" w:fill="FFFFFF"/>
        <w:spacing w:after="0" w:line="240" w:lineRule="auto"/>
        <w:ind w:firstLine="697"/>
        <w:jc w:val="both"/>
        <w:rPr>
          <w:rFonts w:ascii="Times New Roman" w:hAnsi="Times New Roman" w:cs="Times New Roman"/>
          <w:sz w:val="28"/>
          <w:szCs w:val="28"/>
          <w:shd w:val="clear" w:color="auto" w:fill="FFFFFF"/>
        </w:rPr>
      </w:pPr>
      <w:r w:rsidRPr="00A37DD7">
        <w:rPr>
          <w:rFonts w:ascii="Times New Roman" w:hAnsi="Times New Roman" w:cs="Times New Roman"/>
          <w:sz w:val="28"/>
          <w:szCs w:val="28"/>
        </w:rPr>
        <w:t>1)</w:t>
      </w:r>
      <w:r w:rsidRPr="00A37DD7">
        <w:rPr>
          <w:rFonts w:ascii="Times New Roman" w:hAnsi="Times New Roman" w:cs="Times New Roman"/>
          <w:sz w:val="28"/>
          <w:szCs w:val="28"/>
          <w:shd w:val="clear" w:color="auto" w:fill="FFFFFF"/>
        </w:rPr>
        <w:t xml:space="preserve"> </w:t>
      </w:r>
      <w:r w:rsidR="00DB7487">
        <w:rPr>
          <w:rFonts w:ascii="Times New Roman" w:hAnsi="Times New Roman" w:cs="Times New Roman"/>
          <w:sz w:val="28"/>
          <w:szCs w:val="28"/>
          <w:shd w:val="clear" w:color="auto" w:fill="FFFFFF"/>
        </w:rPr>
        <w:t>с</w:t>
      </w:r>
      <w:r w:rsidR="00C838CA" w:rsidRPr="00A37DD7">
        <w:rPr>
          <w:rFonts w:ascii="Times New Roman" w:hAnsi="Times New Roman" w:cs="Times New Roman"/>
          <w:sz w:val="28"/>
          <w:szCs w:val="28"/>
          <w:shd w:val="clear" w:color="auto" w:fill="FFFFFF"/>
        </w:rPr>
        <w:t>оздание условий для организованного отдыха и занятости детей, состоящих на профилактическом учете в органах внутренних дел;</w:t>
      </w:r>
    </w:p>
    <w:p w14:paraId="287B1C6D" w14:textId="19C93588" w:rsidR="00C838CA" w:rsidRPr="00A37DD7" w:rsidRDefault="00C838CA" w:rsidP="004841D4">
      <w:pPr>
        <w:shd w:val="clear" w:color="auto" w:fill="FFFFFF"/>
        <w:spacing w:after="0" w:line="240" w:lineRule="auto"/>
        <w:ind w:firstLine="697"/>
        <w:jc w:val="both"/>
        <w:rPr>
          <w:rFonts w:ascii="Times New Roman" w:hAnsi="Times New Roman" w:cs="Times New Roman"/>
          <w:sz w:val="28"/>
          <w:szCs w:val="28"/>
          <w:shd w:val="clear" w:color="auto" w:fill="FFFFFF"/>
        </w:rPr>
      </w:pPr>
      <w:r w:rsidRPr="00A37DD7">
        <w:rPr>
          <w:rFonts w:ascii="Times New Roman" w:hAnsi="Times New Roman" w:cs="Times New Roman"/>
          <w:sz w:val="28"/>
          <w:szCs w:val="28"/>
          <w:shd w:val="clear" w:color="auto" w:fill="FFFFFF"/>
        </w:rPr>
        <w:lastRenderedPageBreak/>
        <w:t>2)</w:t>
      </w:r>
      <w:r w:rsidR="00DB7487">
        <w:rPr>
          <w:rFonts w:ascii="Times New Roman" w:hAnsi="Times New Roman" w:cs="Times New Roman"/>
          <w:sz w:val="28"/>
          <w:szCs w:val="28"/>
          <w:shd w:val="clear" w:color="auto" w:fill="FFFFFF"/>
        </w:rPr>
        <w:t xml:space="preserve"> и</w:t>
      </w:r>
      <w:r w:rsidRPr="00A37DD7">
        <w:rPr>
          <w:rFonts w:ascii="Times New Roman" w:hAnsi="Times New Roman" w:cs="Times New Roman"/>
          <w:sz w:val="28"/>
          <w:szCs w:val="28"/>
          <w:shd w:val="clear" w:color="auto" w:fill="FFFFFF"/>
        </w:rPr>
        <w:t>нформационно</w:t>
      </w:r>
      <w:r w:rsidR="00105939">
        <w:rPr>
          <w:rFonts w:ascii="Times New Roman" w:hAnsi="Times New Roman" w:cs="Times New Roman"/>
          <w:sz w:val="28"/>
          <w:szCs w:val="28"/>
          <w:shd w:val="clear" w:color="auto" w:fill="FFFFFF"/>
        </w:rPr>
        <w:t xml:space="preserve"> </w:t>
      </w:r>
      <w:r w:rsidRPr="00A37DD7">
        <w:rPr>
          <w:rFonts w:ascii="Times New Roman" w:hAnsi="Times New Roman" w:cs="Times New Roman"/>
          <w:sz w:val="28"/>
          <w:szCs w:val="28"/>
          <w:shd w:val="clear" w:color="auto" w:fill="FFFFFF"/>
        </w:rPr>
        <w:t>-</w:t>
      </w:r>
      <w:r w:rsidR="00105939">
        <w:rPr>
          <w:rFonts w:ascii="Times New Roman" w:hAnsi="Times New Roman" w:cs="Times New Roman"/>
          <w:sz w:val="28"/>
          <w:szCs w:val="28"/>
          <w:shd w:val="clear" w:color="auto" w:fill="FFFFFF"/>
        </w:rPr>
        <w:t xml:space="preserve"> </w:t>
      </w:r>
      <w:r w:rsidRPr="00A37DD7">
        <w:rPr>
          <w:rFonts w:ascii="Times New Roman" w:hAnsi="Times New Roman" w:cs="Times New Roman"/>
          <w:sz w:val="28"/>
          <w:szCs w:val="28"/>
          <w:shd w:val="clear" w:color="auto" w:fill="FFFFFF"/>
        </w:rPr>
        <w:t>методическое обеспечение профилактики правонарушений;</w:t>
      </w:r>
    </w:p>
    <w:p w14:paraId="07BBB08C" w14:textId="10C7C9C3" w:rsidR="00C838CA" w:rsidRPr="00A37DD7" w:rsidRDefault="00C838CA" w:rsidP="004841D4">
      <w:pPr>
        <w:shd w:val="clear" w:color="auto" w:fill="FFFFFF"/>
        <w:spacing w:after="0" w:line="240" w:lineRule="auto"/>
        <w:ind w:firstLine="697"/>
        <w:jc w:val="both"/>
        <w:rPr>
          <w:rFonts w:ascii="Times New Roman" w:hAnsi="Times New Roman" w:cs="Times New Roman"/>
          <w:sz w:val="28"/>
          <w:szCs w:val="28"/>
          <w:shd w:val="clear" w:color="auto" w:fill="FFFFFF"/>
        </w:rPr>
      </w:pPr>
      <w:r w:rsidRPr="00A37DD7">
        <w:rPr>
          <w:rFonts w:ascii="Times New Roman" w:hAnsi="Times New Roman" w:cs="Times New Roman"/>
          <w:sz w:val="28"/>
          <w:szCs w:val="28"/>
          <w:shd w:val="clear" w:color="auto" w:fill="FFFFFF"/>
        </w:rPr>
        <w:t xml:space="preserve">3) </w:t>
      </w:r>
      <w:r w:rsidR="00DB7487">
        <w:rPr>
          <w:rFonts w:ascii="Times New Roman" w:hAnsi="Times New Roman" w:cs="Times New Roman"/>
          <w:sz w:val="28"/>
          <w:szCs w:val="28"/>
          <w:shd w:val="clear" w:color="auto" w:fill="FFFFFF"/>
        </w:rPr>
        <w:t>ф</w:t>
      </w:r>
      <w:r w:rsidR="00E10139" w:rsidRPr="00A37DD7">
        <w:rPr>
          <w:rFonts w:ascii="Times New Roman" w:hAnsi="Times New Roman" w:cs="Times New Roman"/>
          <w:sz w:val="28"/>
          <w:szCs w:val="28"/>
          <w:shd w:val="clear" w:color="auto" w:fill="FFFFFF"/>
        </w:rPr>
        <w:t xml:space="preserve">ормирование условий для повышения мотивации к ведению здорового и безопасного образа </w:t>
      </w:r>
      <w:proofErr w:type="gramStart"/>
      <w:r w:rsidR="00E10139" w:rsidRPr="00A37DD7">
        <w:rPr>
          <w:rFonts w:ascii="Times New Roman" w:hAnsi="Times New Roman" w:cs="Times New Roman"/>
          <w:sz w:val="28"/>
          <w:szCs w:val="28"/>
          <w:shd w:val="clear" w:color="auto" w:fill="FFFFFF"/>
        </w:rPr>
        <w:t>жизни  и</w:t>
      </w:r>
      <w:proofErr w:type="gramEnd"/>
      <w:r w:rsidR="00E10139" w:rsidRPr="00A37DD7">
        <w:rPr>
          <w:rFonts w:ascii="Times New Roman" w:hAnsi="Times New Roman" w:cs="Times New Roman"/>
          <w:sz w:val="28"/>
          <w:szCs w:val="28"/>
          <w:shd w:val="clear" w:color="auto" w:fill="FFFFFF"/>
        </w:rPr>
        <w:t xml:space="preserve"> вовлечение несовершеннолетних в социально</w:t>
      </w:r>
      <w:r w:rsidR="00A37DD7">
        <w:rPr>
          <w:rFonts w:ascii="Times New Roman" w:hAnsi="Times New Roman" w:cs="Times New Roman"/>
          <w:sz w:val="28"/>
          <w:szCs w:val="28"/>
          <w:shd w:val="clear" w:color="auto" w:fill="FFFFFF"/>
        </w:rPr>
        <w:t>-</w:t>
      </w:r>
      <w:r w:rsidR="00E10139" w:rsidRPr="00A37DD7">
        <w:rPr>
          <w:rFonts w:ascii="Times New Roman" w:hAnsi="Times New Roman" w:cs="Times New Roman"/>
          <w:sz w:val="28"/>
          <w:szCs w:val="28"/>
          <w:shd w:val="clear" w:color="auto" w:fill="FFFFFF"/>
        </w:rPr>
        <w:t>значимую деятельность.</w:t>
      </w:r>
    </w:p>
    <w:p w14:paraId="37603AC6" w14:textId="5CBA0213" w:rsidR="00E611A6" w:rsidRPr="00A37DD7" w:rsidRDefault="00E611A6" w:rsidP="004841D4">
      <w:pPr>
        <w:shd w:val="clear" w:color="auto" w:fill="FFFFFF"/>
        <w:spacing w:after="0" w:line="240" w:lineRule="auto"/>
        <w:ind w:right="-1" w:firstLine="700"/>
        <w:jc w:val="both"/>
        <w:rPr>
          <w:rFonts w:ascii="Times New Roman" w:hAnsi="Times New Roman" w:cs="Times New Roman"/>
          <w:sz w:val="28"/>
          <w:szCs w:val="28"/>
          <w:shd w:val="clear" w:color="auto" w:fill="FFFFFF"/>
        </w:rPr>
      </w:pPr>
      <w:r w:rsidRPr="00A37DD7">
        <w:rPr>
          <w:rFonts w:ascii="Times New Roman" w:hAnsi="Times New Roman" w:cs="Times New Roman"/>
          <w:sz w:val="28"/>
          <w:szCs w:val="28"/>
          <w:shd w:val="clear" w:color="auto" w:fill="FFFFFF"/>
        </w:rPr>
        <w:t xml:space="preserve">24. </w:t>
      </w:r>
      <w:bookmarkEnd w:id="0"/>
      <w:r w:rsidRPr="00A37DD7">
        <w:rPr>
          <w:rFonts w:ascii="Times New Roman" w:hAnsi="Times New Roman" w:cs="Times New Roman"/>
          <w:sz w:val="28"/>
          <w:szCs w:val="28"/>
          <w:shd w:val="clear" w:color="auto" w:fill="FFFFFF"/>
        </w:rPr>
        <w:t xml:space="preserve"> Реализация Программы предполагает совершенствование системы профилактики правонарушений, проводимой органами местного самоуправления, повышение уровня организации профилактической работы с несовершеннолетними, родителями (законными представителями). </w:t>
      </w:r>
    </w:p>
    <w:p w14:paraId="44E79113" w14:textId="77777777" w:rsidR="009E13AD" w:rsidRPr="00A37DD7" w:rsidRDefault="00E611A6" w:rsidP="004841D4">
      <w:pPr>
        <w:shd w:val="clear" w:color="auto" w:fill="FFFFFF"/>
        <w:spacing w:after="0" w:line="240" w:lineRule="auto"/>
        <w:ind w:right="-1" w:firstLine="700"/>
        <w:jc w:val="both"/>
        <w:rPr>
          <w:rFonts w:ascii="Times New Roman" w:hAnsi="Times New Roman" w:cs="Times New Roman"/>
          <w:sz w:val="28"/>
          <w:szCs w:val="28"/>
          <w:shd w:val="clear" w:color="auto" w:fill="FFFFFF"/>
        </w:rPr>
      </w:pPr>
      <w:r w:rsidRPr="00A37DD7">
        <w:rPr>
          <w:rFonts w:ascii="Times New Roman" w:hAnsi="Times New Roman" w:cs="Times New Roman"/>
          <w:sz w:val="28"/>
          <w:szCs w:val="28"/>
          <w:shd w:val="clear" w:color="auto" w:fill="FFFFFF"/>
        </w:rPr>
        <w:t xml:space="preserve">25. </w:t>
      </w:r>
      <w:r w:rsidR="009E13AD" w:rsidRPr="00A37DD7">
        <w:rPr>
          <w:rFonts w:ascii="Times New Roman" w:hAnsi="Times New Roman" w:cs="Times New Roman"/>
          <w:sz w:val="28"/>
          <w:szCs w:val="28"/>
          <w:shd w:val="clear" w:color="auto" w:fill="FFFFFF"/>
        </w:rPr>
        <w:t xml:space="preserve">Ожидаемые результаты реализации Программы: </w:t>
      </w:r>
    </w:p>
    <w:p w14:paraId="40213137" w14:textId="77777777" w:rsidR="009E13AD" w:rsidRPr="00A37DD7" w:rsidRDefault="009E13AD" w:rsidP="004841D4">
      <w:pPr>
        <w:shd w:val="clear" w:color="auto" w:fill="FFFFFF"/>
        <w:spacing w:after="0" w:line="240" w:lineRule="auto"/>
        <w:ind w:right="-1" w:firstLine="700"/>
        <w:jc w:val="both"/>
        <w:rPr>
          <w:rFonts w:ascii="Times New Roman" w:hAnsi="Times New Roman" w:cs="Times New Roman"/>
          <w:sz w:val="28"/>
          <w:szCs w:val="28"/>
          <w:shd w:val="clear" w:color="auto" w:fill="FFFFFF"/>
        </w:rPr>
      </w:pPr>
      <w:r w:rsidRPr="00A37DD7">
        <w:rPr>
          <w:rFonts w:ascii="Times New Roman" w:hAnsi="Times New Roman" w:cs="Times New Roman"/>
          <w:sz w:val="28"/>
          <w:szCs w:val="28"/>
          <w:shd w:val="clear" w:color="auto" w:fill="FFFFFF"/>
        </w:rPr>
        <w:t>1) повышение уровня правового информирования несовершеннолетних, родителей, законных представителей;</w:t>
      </w:r>
    </w:p>
    <w:p w14:paraId="059E5812" w14:textId="3028DBBB" w:rsidR="009E13AD" w:rsidRPr="00A37DD7" w:rsidRDefault="009E13AD" w:rsidP="004841D4">
      <w:pPr>
        <w:shd w:val="clear" w:color="auto" w:fill="FFFFFF"/>
        <w:spacing w:after="0" w:line="240" w:lineRule="auto"/>
        <w:ind w:right="-1" w:firstLine="700"/>
        <w:jc w:val="both"/>
        <w:rPr>
          <w:rFonts w:ascii="Times New Roman" w:hAnsi="Times New Roman" w:cs="Times New Roman"/>
          <w:sz w:val="28"/>
          <w:szCs w:val="28"/>
          <w:shd w:val="clear" w:color="auto" w:fill="FFFFFF"/>
        </w:rPr>
      </w:pPr>
      <w:r w:rsidRPr="00A37DD7">
        <w:rPr>
          <w:rFonts w:ascii="Times New Roman" w:hAnsi="Times New Roman" w:cs="Times New Roman"/>
          <w:sz w:val="28"/>
          <w:szCs w:val="28"/>
          <w:shd w:val="clear" w:color="auto" w:fill="FFFFFF"/>
        </w:rPr>
        <w:t>2) повышение процента охвата всеми видами занятости и дополнительного образования подростков, состоящих на учете в органах внутренних дел;</w:t>
      </w:r>
    </w:p>
    <w:p w14:paraId="2A8266FB" w14:textId="4D0208D3" w:rsidR="009E13AD" w:rsidRPr="00A37DD7" w:rsidRDefault="009E13AD" w:rsidP="004841D4">
      <w:pPr>
        <w:shd w:val="clear" w:color="auto" w:fill="FFFFFF"/>
        <w:spacing w:after="0" w:line="240" w:lineRule="auto"/>
        <w:ind w:right="-1" w:firstLine="700"/>
        <w:jc w:val="both"/>
        <w:rPr>
          <w:rFonts w:ascii="Times New Roman" w:hAnsi="Times New Roman" w:cs="Times New Roman"/>
          <w:sz w:val="28"/>
          <w:szCs w:val="28"/>
          <w:shd w:val="clear" w:color="auto" w:fill="FFFFFF"/>
        </w:rPr>
      </w:pPr>
      <w:r w:rsidRPr="00A37DD7">
        <w:rPr>
          <w:rFonts w:ascii="Times New Roman" w:hAnsi="Times New Roman" w:cs="Times New Roman"/>
          <w:sz w:val="28"/>
          <w:szCs w:val="28"/>
          <w:shd w:val="clear" w:color="auto" w:fill="FFFFFF"/>
        </w:rPr>
        <w:t xml:space="preserve">3) повышение эффективности профилактической работы органов и учреждений системы профилактики безнадзорности и правонарушений. </w:t>
      </w:r>
    </w:p>
    <w:p w14:paraId="5FFBB98C" w14:textId="190C5C5D" w:rsidR="00E611A6" w:rsidRPr="00A37DD7" w:rsidRDefault="009E13AD" w:rsidP="004841D4">
      <w:pPr>
        <w:shd w:val="clear" w:color="auto" w:fill="FFFFFF"/>
        <w:tabs>
          <w:tab w:val="left" w:pos="709"/>
        </w:tabs>
        <w:spacing w:after="0" w:line="240" w:lineRule="auto"/>
        <w:ind w:right="-1" w:firstLine="700"/>
        <w:jc w:val="both"/>
        <w:rPr>
          <w:rFonts w:ascii="Times New Roman" w:hAnsi="Times New Roman" w:cs="Times New Roman"/>
          <w:sz w:val="28"/>
          <w:szCs w:val="28"/>
          <w:shd w:val="clear" w:color="auto" w:fill="FFFFFF"/>
        </w:rPr>
        <w:sectPr w:rsidR="00E611A6" w:rsidRPr="00A37DD7" w:rsidSect="00D66395">
          <w:headerReference w:type="default" r:id="rId8"/>
          <w:pgSz w:w="11906" w:h="16838"/>
          <w:pgMar w:top="1134" w:right="567" w:bottom="1134" w:left="1701" w:header="567" w:footer="567" w:gutter="0"/>
          <w:cols w:space="708"/>
          <w:titlePg/>
          <w:docGrid w:linePitch="360"/>
        </w:sectPr>
      </w:pPr>
      <w:r w:rsidRPr="00A37DD7">
        <w:rPr>
          <w:rFonts w:ascii="Times New Roman" w:hAnsi="Times New Roman" w:cs="Times New Roman"/>
          <w:sz w:val="28"/>
          <w:szCs w:val="28"/>
          <w:shd w:val="clear" w:color="auto" w:fill="FFFFFF"/>
        </w:rPr>
        <w:t xml:space="preserve">26. Реализация настоящей Программы позволит уменьшить число преступлений, совершаемых несовершеннолетними и число несовершеннолетних, принявших участие в совершении преступлений, а также повысить эффективность работы в области профилактики преступлений, совершаемых несовершеннолетними и проводимых мероприятий, направленных на предупреждение безнадзорности несовершеннолетних. </w:t>
      </w:r>
    </w:p>
    <w:p w14:paraId="2B989120" w14:textId="77777777" w:rsidR="00C10A52" w:rsidRPr="00A37DD7" w:rsidRDefault="00C10A52" w:rsidP="00A37DD7">
      <w:pPr>
        <w:spacing w:after="0" w:line="240" w:lineRule="auto"/>
        <w:rPr>
          <w:rFonts w:ascii="Times New Roman" w:hAnsi="Times New Roman" w:cs="Times New Roman"/>
          <w:sz w:val="28"/>
          <w:szCs w:val="28"/>
        </w:rPr>
      </w:pPr>
    </w:p>
    <w:p w14:paraId="1704479A" w14:textId="0DE3390B" w:rsidR="00C10A52" w:rsidRPr="00A37DD7" w:rsidRDefault="00C10A52" w:rsidP="00095308">
      <w:p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 xml:space="preserve">Раздел </w:t>
      </w:r>
      <w:r w:rsidRPr="00A37DD7">
        <w:rPr>
          <w:rFonts w:ascii="Times New Roman" w:hAnsi="Times New Roman" w:cs="Times New Roman"/>
          <w:sz w:val="28"/>
          <w:szCs w:val="28"/>
          <w:lang w:val="en-US"/>
        </w:rPr>
        <w:t>II</w:t>
      </w:r>
      <w:r w:rsidRPr="00A37DD7">
        <w:rPr>
          <w:rFonts w:ascii="Times New Roman" w:hAnsi="Times New Roman" w:cs="Times New Roman"/>
          <w:sz w:val="28"/>
          <w:szCs w:val="28"/>
        </w:rPr>
        <w:t xml:space="preserve">. Паспорт </w:t>
      </w:r>
      <w:r w:rsidR="00394349" w:rsidRPr="00A37DD7">
        <w:rPr>
          <w:rFonts w:ascii="Times New Roman" w:hAnsi="Times New Roman" w:cs="Times New Roman"/>
          <w:sz w:val="28"/>
          <w:szCs w:val="28"/>
        </w:rPr>
        <w:t xml:space="preserve">муниципальной </w:t>
      </w:r>
      <w:r w:rsidRPr="00A37DD7">
        <w:rPr>
          <w:rFonts w:ascii="Times New Roman" w:hAnsi="Times New Roman" w:cs="Times New Roman"/>
          <w:sz w:val="28"/>
          <w:szCs w:val="28"/>
        </w:rPr>
        <w:t>программы</w:t>
      </w:r>
    </w:p>
    <w:p w14:paraId="4678610E" w14:textId="3FB8070E" w:rsidR="00095308" w:rsidRDefault="004841D4" w:rsidP="000953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394349" w:rsidRPr="00A37DD7">
        <w:rPr>
          <w:rFonts w:ascii="Times New Roman" w:hAnsi="Times New Roman" w:cs="Times New Roman"/>
          <w:sz w:val="28"/>
          <w:szCs w:val="28"/>
        </w:rPr>
        <w:t>«</w:t>
      </w:r>
      <w:r w:rsidR="00C10A52" w:rsidRPr="00A37DD7">
        <w:rPr>
          <w:rFonts w:ascii="Times New Roman" w:hAnsi="Times New Roman" w:cs="Times New Roman"/>
          <w:sz w:val="28"/>
          <w:szCs w:val="28"/>
        </w:rPr>
        <w:t>Профилактика безнадзорности и</w:t>
      </w:r>
    </w:p>
    <w:p w14:paraId="6DAD6FD2" w14:textId="01DCB0FF" w:rsidR="00095308" w:rsidRDefault="004841D4" w:rsidP="00095308">
      <w:pPr>
        <w:tabs>
          <w:tab w:val="left" w:pos="4515"/>
          <w:tab w:val="center" w:pos="728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C10A52" w:rsidRPr="00A37DD7">
        <w:rPr>
          <w:rFonts w:ascii="Times New Roman" w:hAnsi="Times New Roman" w:cs="Times New Roman"/>
          <w:sz w:val="28"/>
          <w:szCs w:val="28"/>
        </w:rPr>
        <w:t>правонарушений несовершеннолетних</w:t>
      </w:r>
    </w:p>
    <w:p w14:paraId="7D022D28" w14:textId="1BCFCB7A" w:rsidR="00C10A52" w:rsidRPr="00A37DD7" w:rsidRDefault="004841D4" w:rsidP="000953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C10A52" w:rsidRPr="00A37DD7">
        <w:rPr>
          <w:rFonts w:ascii="Times New Roman" w:hAnsi="Times New Roman" w:cs="Times New Roman"/>
          <w:sz w:val="28"/>
          <w:szCs w:val="28"/>
        </w:rPr>
        <w:t>Карталинском муниципальном округе</w:t>
      </w:r>
      <w:r w:rsidR="00394349" w:rsidRPr="00A37DD7">
        <w:rPr>
          <w:rFonts w:ascii="Times New Roman" w:hAnsi="Times New Roman" w:cs="Times New Roman"/>
          <w:sz w:val="28"/>
          <w:szCs w:val="28"/>
        </w:rPr>
        <w:t>»</w:t>
      </w:r>
    </w:p>
    <w:p w14:paraId="0084225D" w14:textId="6FC4EC35" w:rsidR="004870C7" w:rsidRPr="00A37DD7" w:rsidRDefault="004870C7" w:rsidP="00095308">
      <w:pPr>
        <w:spacing w:after="0" w:line="240" w:lineRule="auto"/>
        <w:jc w:val="center"/>
        <w:rPr>
          <w:rFonts w:ascii="Times New Roman" w:hAnsi="Times New Roman" w:cs="Times New Roman"/>
          <w:sz w:val="28"/>
          <w:szCs w:val="28"/>
        </w:rPr>
      </w:pPr>
    </w:p>
    <w:p w14:paraId="70A690E8" w14:textId="77777777" w:rsidR="005F18C4" w:rsidRPr="00A37DD7" w:rsidRDefault="005F18C4" w:rsidP="00A37DD7">
      <w:pPr>
        <w:spacing w:after="0" w:line="240" w:lineRule="auto"/>
        <w:jc w:val="center"/>
        <w:rPr>
          <w:rFonts w:ascii="Times New Roman" w:hAnsi="Times New Roman" w:cs="Times New Roman"/>
          <w:sz w:val="28"/>
          <w:szCs w:val="28"/>
        </w:rPr>
      </w:pPr>
    </w:p>
    <w:p w14:paraId="578B6286" w14:textId="41120499" w:rsidR="00C10A52" w:rsidRPr="00A37DD7" w:rsidRDefault="00C10A52" w:rsidP="00A37DD7">
      <w:pPr>
        <w:pStyle w:val="a4"/>
        <w:numPr>
          <w:ilvl w:val="0"/>
          <w:numId w:val="1"/>
        </w:numPr>
        <w:spacing w:after="0" w:line="240" w:lineRule="auto"/>
        <w:jc w:val="center"/>
        <w:rPr>
          <w:rFonts w:ascii="Times New Roman" w:hAnsi="Times New Roman" w:cs="Times New Roman"/>
          <w:sz w:val="28"/>
          <w:szCs w:val="28"/>
        </w:rPr>
      </w:pPr>
      <w:r w:rsidRPr="00A37DD7">
        <w:rPr>
          <w:rFonts w:ascii="Times New Roman" w:hAnsi="Times New Roman" w:cs="Times New Roman"/>
          <w:sz w:val="28"/>
          <w:szCs w:val="28"/>
        </w:rPr>
        <w:t>Основные положения</w:t>
      </w:r>
    </w:p>
    <w:p w14:paraId="6B474635" w14:textId="77777777" w:rsidR="005F18C4" w:rsidRPr="002D7565" w:rsidRDefault="005F18C4" w:rsidP="005F18C4">
      <w:pPr>
        <w:pStyle w:val="a4"/>
        <w:spacing w:after="0" w:line="240" w:lineRule="auto"/>
        <w:rPr>
          <w:rFonts w:ascii="Times New Roman" w:hAnsi="Times New Roman" w:cs="Times New Roman"/>
          <w:sz w:val="24"/>
          <w:szCs w:val="24"/>
        </w:rPr>
      </w:pPr>
    </w:p>
    <w:p w14:paraId="5A7321C4" w14:textId="77777777" w:rsidR="00394349" w:rsidRPr="002D7565" w:rsidRDefault="00394349" w:rsidP="00D33993">
      <w:pPr>
        <w:pStyle w:val="a4"/>
        <w:spacing w:after="0" w:line="240" w:lineRule="auto"/>
        <w:rPr>
          <w:rFonts w:ascii="Times New Roman" w:hAnsi="Times New Roman" w:cs="Times New Roman"/>
          <w:sz w:val="24"/>
          <w:szCs w:val="24"/>
        </w:rPr>
      </w:pPr>
    </w:p>
    <w:tbl>
      <w:tblPr>
        <w:tblpPr w:leftFromText="180" w:rightFromText="180" w:vertAnchor="text" w:tblpY="1"/>
        <w:tblOverlap w:val="never"/>
        <w:tblW w:w="14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11040"/>
      </w:tblGrid>
      <w:tr w:rsidR="00A25C2E" w:rsidRPr="002D7565" w14:paraId="5198595C" w14:textId="77777777" w:rsidTr="00095308">
        <w:trPr>
          <w:trHeight w:val="568"/>
        </w:trPr>
        <w:tc>
          <w:tcPr>
            <w:tcW w:w="3227" w:type="dxa"/>
          </w:tcPr>
          <w:p w14:paraId="194F866C" w14:textId="2AEBED6A" w:rsidR="00C10A52" w:rsidRPr="002D7565" w:rsidRDefault="00C10A52" w:rsidP="009C3999">
            <w:pPr>
              <w:rPr>
                <w:rFonts w:ascii="Times New Roman" w:hAnsi="Times New Roman" w:cs="Times New Roman"/>
                <w:sz w:val="24"/>
                <w:szCs w:val="24"/>
              </w:rPr>
            </w:pPr>
            <w:r w:rsidRPr="002D7565">
              <w:rPr>
                <w:rFonts w:ascii="Times New Roman" w:hAnsi="Times New Roman" w:cs="Times New Roman"/>
                <w:sz w:val="24"/>
                <w:szCs w:val="24"/>
              </w:rPr>
              <w:t xml:space="preserve">Куратор </w:t>
            </w:r>
            <w:r w:rsidR="00892A41" w:rsidRPr="002D7565">
              <w:rPr>
                <w:rFonts w:ascii="Times New Roman" w:hAnsi="Times New Roman" w:cs="Times New Roman"/>
                <w:sz w:val="24"/>
                <w:szCs w:val="24"/>
              </w:rPr>
              <w:t>П</w:t>
            </w:r>
            <w:r w:rsidRPr="002D7565">
              <w:rPr>
                <w:rFonts w:ascii="Times New Roman" w:hAnsi="Times New Roman" w:cs="Times New Roman"/>
                <w:sz w:val="24"/>
                <w:szCs w:val="24"/>
              </w:rPr>
              <w:t>рограммы</w:t>
            </w:r>
          </w:p>
        </w:tc>
        <w:tc>
          <w:tcPr>
            <w:tcW w:w="11040" w:type="dxa"/>
          </w:tcPr>
          <w:p w14:paraId="1AE4AB9D" w14:textId="6239217D" w:rsidR="004870C7" w:rsidRPr="002D7565" w:rsidRDefault="00C10A52" w:rsidP="009C3999">
            <w:pPr>
              <w:spacing w:line="240" w:lineRule="auto"/>
              <w:jc w:val="both"/>
              <w:rPr>
                <w:rFonts w:ascii="Times New Roman" w:hAnsi="Times New Roman" w:cs="Times New Roman"/>
                <w:sz w:val="24"/>
                <w:szCs w:val="24"/>
              </w:rPr>
            </w:pPr>
            <w:r w:rsidRPr="002D7565">
              <w:rPr>
                <w:rFonts w:ascii="Times New Roman" w:hAnsi="Times New Roman" w:cs="Times New Roman"/>
                <w:sz w:val="24"/>
                <w:szCs w:val="24"/>
              </w:rPr>
              <w:t>Заместитель</w:t>
            </w:r>
            <w:r w:rsidR="005456FD">
              <w:rPr>
                <w:rFonts w:ascii="Times New Roman" w:hAnsi="Times New Roman" w:cs="Times New Roman"/>
                <w:sz w:val="24"/>
                <w:szCs w:val="24"/>
              </w:rPr>
              <w:t xml:space="preserve"> </w:t>
            </w:r>
            <w:r w:rsidR="004870C7">
              <w:rPr>
                <w:rFonts w:ascii="Times New Roman" w:hAnsi="Times New Roman" w:cs="Times New Roman"/>
                <w:sz w:val="24"/>
                <w:szCs w:val="24"/>
              </w:rPr>
              <w:t>Г</w:t>
            </w:r>
            <w:r w:rsidR="00F24928" w:rsidRPr="002D7565">
              <w:rPr>
                <w:rFonts w:ascii="Times New Roman" w:hAnsi="Times New Roman" w:cs="Times New Roman"/>
                <w:sz w:val="24"/>
                <w:szCs w:val="24"/>
              </w:rPr>
              <w:t>лавы</w:t>
            </w:r>
            <w:r w:rsidR="005456FD">
              <w:rPr>
                <w:rFonts w:ascii="Times New Roman" w:hAnsi="Times New Roman" w:cs="Times New Roman"/>
                <w:sz w:val="24"/>
                <w:szCs w:val="24"/>
              </w:rPr>
              <w:t xml:space="preserve"> </w:t>
            </w:r>
            <w:r w:rsidR="004870C7" w:rsidRPr="002D7565">
              <w:rPr>
                <w:rFonts w:ascii="Times New Roman" w:hAnsi="Times New Roman" w:cs="Times New Roman"/>
                <w:sz w:val="24"/>
                <w:szCs w:val="24"/>
              </w:rPr>
              <w:t xml:space="preserve">Карталинского муниципального округа Челябинской области </w:t>
            </w:r>
            <w:r w:rsidRPr="002D7565">
              <w:rPr>
                <w:rFonts w:ascii="Times New Roman" w:hAnsi="Times New Roman" w:cs="Times New Roman"/>
                <w:sz w:val="24"/>
                <w:szCs w:val="24"/>
              </w:rPr>
              <w:t>по социальным вопросам</w:t>
            </w:r>
            <w:r w:rsidR="00892A41" w:rsidRPr="002D7565">
              <w:rPr>
                <w:rFonts w:ascii="Times New Roman" w:hAnsi="Times New Roman" w:cs="Times New Roman"/>
                <w:sz w:val="24"/>
                <w:szCs w:val="24"/>
              </w:rPr>
              <w:t xml:space="preserve"> </w:t>
            </w:r>
            <w:proofErr w:type="spellStart"/>
            <w:r w:rsidR="004870C7">
              <w:rPr>
                <w:rFonts w:ascii="Times New Roman" w:hAnsi="Times New Roman" w:cs="Times New Roman"/>
                <w:sz w:val="24"/>
                <w:szCs w:val="24"/>
              </w:rPr>
              <w:t>Верета</w:t>
            </w:r>
            <w:proofErr w:type="spellEnd"/>
            <w:r w:rsidR="004870C7">
              <w:rPr>
                <w:rFonts w:ascii="Times New Roman" w:hAnsi="Times New Roman" w:cs="Times New Roman"/>
                <w:sz w:val="24"/>
                <w:szCs w:val="24"/>
              </w:rPr>
              <w:t xml:space="preserve"> В.Н.</w:t>
            </w:r>
          </w:p>
        </w:tc>
      </w:tr>
      <w:tr w:rsidR="009C3999" w:rsidRPr="002D7565" w14:paraId="5875B2C1" w14:textId="77777777" w:rsidTr="00095308">
        <w:trPr>
          <w:trHeight w:val="645"/>
        </w:trPr>
        <w:tc>
          <w:tcPr>
            <w:tcW w:w="3227" w:type="dxa"/>
          </w:tcPr>
          <w:p w14:paraId="5CA90885" w14:textId="1906AEA0" w:rsidR="009C3999" w:rsidRPr="002D7565" w:rsidRDefault="009C3999" w:rsidP="009C3999">
            <w:pPr>
              <w:rPr>
                <w:rFonts w:ascii="Times New Roman" w:hAnsi="Times New Roman" w:cs="Times New Roman"/>
                <w:sz w:val="24"/>
                <w:szCs w:val="24"/>
              </w:rPr>
            </w:pPr>
            <w:r w:rsidRPr="002D7565">
              <w:rPr>
                <w:rFonts w:ascii="Times New Roman" w:hAnsi="Times New Roman" w:cs="Times New Roman"/>
                <w:sz w:val="24"/>
                <w:szCs w:val="24"/>
              </w:rPr>
              <w:t>Ответственный исполнитель Программы</w:t>
            </w:r>
          </w:p>
        </w:tc>
        <w:tc>
          <w:tcPr>
            <w:tcW w:w="11040" w:type="dxa"/>
          </w:tcPr>
          <w:p w14:paraId="5BB8B7F2" w14:textId="44C6AA73" w:rsidR="009C3999" w:rsidRPr="009C3999" w:rsidRDefault="009C3999" w:rsidP="009C3999">
            <w:pPr>
              <w:spacing w:line="240" w:lineRule="auto"/>
              <w:jc w:val="both"/>
              <w:rPr>
                <w:rFonts w:ascii="Times New Roman" w:hAnsi="Times New Roman" w:cs="Times New Roman"/>
                <w:sz w:val="24"/>
                <w:szCs w:val="24"/>
              </w:rPr>
            </w:pPr>
            <w:r w:rsidRPr="002D7565">
              <w:rPr>
                <w:rFonts w:ascii="Times New Roman" w:hAnsi="Times New Roman" w:cs="Times New Roman"/>
                <w:sz w:val="24"/>
                <w:szCs w:val="24"/>
              </w:rPr>
              <w:t xml:space="preserve">Администрация Карталинского муниципального округа Челябинской области </w:t>
            </w:r>
          </w:p>
        </w:tc>
      </w:tr>
      <w:tr w:rsidR="009C3999" w:rsidRPr="002D7565" w14:paraId="51BF250D" w14:textId="77777777" w:rsidTr="00095308">
        <w:trPr>
          <w:trHeight w:val="4140"/>
        </w:trPr>
        <w:tc>
          <w:tcPr>
            <w:tcW w:w="3227" w:type="dxa"/>
          </w:tcPr>
          <w:p w14:paraId="23BC72EA" w14:textId="3A48E1AE" w:rsidR="009C3999" w:rsidRPr="002D7565" w:rsidRDefault="009C3999" w:rsidP="009C3999">
            <w:pPr>
              <w:rPr>
                <w:rFonts w:ascii="Times New Roman" w:hAnsi="Times New Roman" w:cs="Times New Roman"/>
                <w:sz w:val="24"/>
                <w:szCs w:val="24"/>
              </w:rPr>
            </w:pPr>
            <w:r w:rsidRPr="002D7565">
              <w:rPr>
                <w:rFonts w:ascii="Times New Roman" w:hAnsi="Times New Roman" w:cs="Times New Roman"/>
                <w:sz w:val="24"/>
                <w:szCs w:val="24"/>
              </w:rPr>
              <w:t xml:space="preserve">Соисполнители Программы </w:t>
            </w:r>
          </w:p>
        </w:tc>
        <w:tc>
          <w:tcPr>
            <w:tcW w:w="11040" w:type="dxa"/>
          </w:tcPr>
          <w:p w14:paraId="3D452E95" w14:textId="384367B8" w:rsidR="009C3999" w:rsidRPr="002D7565" w:rsidRDefault="009C3999" w:rsidP="009C3999">
            <w:pPr>
              <w:spacing w:line="240" w:lineRule="auto"/>
              <w:contextualSpacing/>
              <w:jc w:val="both"/>
              <w:rPr>
                <w:rFonts w:ascii="Times New Roman" w:hAnsi="Times New Roman" w:cs="Times New Roman"/>
                <w:sz w:val="24"/>
                <w:szCs w:val="24"/>
              </w:rPr>
            </w:pPr>
            <w:r w:rsidRPr="002D7565">
              <w:rPr>
                <w:rFonts w:ascii="Times New Roman" w:hAnsi="Times New Roman" w:cs="Times New Roman"/>
                <w:sz w:val="24"/>
                <w:szCs w:val="24"/>
              </w:rPr>
              <w:t>1) Комиссия по делам несовершеннолетних и защите их прав Карталинского муниципального округа (далее именуется</w:t>
            </w:r>
            <w:r w:rsidR="007643DA">
              <w:rPr>
                <w:rFonts w:ascii="Times New Roman" w:hAnsi="Times New Roman" w:cs="Times New Roman"/>
                <w:sz w:val="24"/>
                <w:szCs w:val="24"/>
              </w:rPr>
              <w:t xml:space="preserve"> - </w:t>
            </w:r>
            <w:r w:rsidRPr="002D7565">
              <w:rPr>
                <w:rFonts w:ascii="Times New Roman" w:hAnsi="Times New Roman" w:cs="Times New Roman"/>
                <w:sz w:val="24"/>
                <w:szCs w:val="24"/>
              </w:rPr>
              <w:t xml:space="preserve">КДН и ЗП); </w:t>
            </w:r>
          </w:p>
          <w:p w14:paraId="2218ED09" w14:textId="77777777" w:rsidR="009C3999" w:rsidRPr="002D7565" w:rsidRDefault="009C3999" w:rsidP="009C3999">
            <w:pPr>
              <w:spacing w:line="240" w:lineRule="auto"/>
              <w:contextualSpacing/>
              <w:jc w:val="both"/>
              <w:rPr>
                <w:rFonts w:ascii="Times New Roman" w:hAnsi="Times New Roman" w:cs="Times New Roman"/>
                <w:sz w:val="24"/>
                <w:szCs w:val="24"/>
              </w:rPr>
            </w:pPr>
            <w:r w:rsidRPr="002D7565">
              <w:rPr>
                <w:rFonts w:ascii="Times New Roman" w:hAnsi="Times New Roman" w:cs="Times New Roman"/>
                <w:sz w:val="24"/>
                <w:szCs w:val="24"/>
              </w:rPr>
              <w:t>2) Управление образования Карталинского муниципального округа (далее именуется - УО);</w:t>
            </w:r>
          </w:p>
          <w:p w14:paraId="314A431E" w14:textId="70393135" w:rsidR="009C3999" w:rsidRDefault="009C3999" w:rsidP="009C3999">
            <w:pPr>
              <w:spacing w:line="240" w:lineRule="auto"/>
              <w:contextualSpacing/>
              <w:jc w:val="both"/>
              <w:rPr>
                <w:rFonts w:ascii="Times New Roman" w:hAnsi="Times New Roman" w:cs="Times New Roman"/>
                <w:sz w:val="24"/>
                <w:szCs w:val="24"/>
              </w:rPr>
            </w:pPr>
            <w:r w:rsidRPr="002D7565">
              <w:rPr>
                <w:rFonts w:ascii="Times New Roman" w:hAnsi="Times New Roman" w:cs="Times New Roman"/>
                <w:sz w:val="24"/>
                <w:szCs w:val="24"/>
              </w:rPr>
              <w:t>3)</w:t>
            </w:r>
            <w:r w:rsidR="005456FD">
              <w:rPr>
                <w:rFonts w:ascii="Times New Roman" w:hAnsi="Times New Roman" w:cs="Times New Roman"/>
                <w:sz w:val="24"/>
                <w:szCs w:val="24"/>
              </w:rPr>
              <w:t xml:space="preserve"> </w:t>
            </w:r>
            <w:r w:rsidRPr="002D7565">
              <w:rPr>
                <w:rFonts w:ascii="Times New Roman" w:hAnsi="Times New Roman" w:cs="Times New Roman"/>
                <w:sz w:val="24"/>
                <w:szCs w:val="24"/>
              </w:rPr>
              <w:t>Муниципальное учреждение «Комплексный центр социального обслуживания населения» Карталинского муниципального округа (далее именуется - КЦСОН);</w:t>
            </w:r>
          </w:p>
          <w:p w14:paraId="08FDAF5E" w14:textId="77777777" w:rsidR="009C3999" w:rsidRPr="002D7565" w:rsidRDefault="009C3999" w:rsidP="009C3999">
            <w:pPr>
              <w:spacing w:line="240" w:lineRule="auto"/>
              <w:contextualSpacing/>
              <w:jc w:val="both"/>
              <w:rPr>
                <w:rFonts w:ascii="Times New Roman" w:hAnsi="Times New Roman" w:cs="Times New Roman"/>
                <w:sz w:val="24"/>
                <w:szCs w:val="24"/>
              </w:rPr>
            </w:pPr>
            <w:r w:rsidRPr="002D7565">
              <w:rPr>
                <w:rFonts w:ascii="Times New Roman" w:hAnsi="Times New Roman" w:cs="Times New Roman"/>
                <w:sz w:val="24"/>
                <w:szCs w:val="24"/>
              </w:rPr>
              <w:t>4) Управление социальной защиты населения Карталинского муниципального округа Челябинской области (далее именуется - УСЗН);</w:t>
            </w:r>
          </w:p>
          <w:p w14:paraId="073D57FB" w14:textId="77777777" w:rsidR="009C3999" w:rsidRPr="002D7565" w:rsidRDefault="009C3999" w:rsidP="009C3999">
            <w:pPr>
              <w:spacing w:line="240" w:lineRule="auto"/>
              <w:contextualSpacing/>
              <w:jc w:val="both"/>
              <w:rPr>
                <w:rFonts w:ascii="Times New Roman" w:hAnsi="Times New Roman" w:cs="Times New Roman"/>
                <w:sz w:val="24"/>
                <w:szCs w:val="24"/>
              </w:rPr>
            </w:pPr>
            <w:r w:rsidRPr="002D7565">
              <w:rPr>
                <w:rFonts w:ascii="Times New Roman" w:hAnsi="Times New Roman" w:cs="Times New Roman"/>
                <w:sz w:val="24"/>
                <w:szCs w:val="24"/>
              </w:rPr>
              <w:t xml:space="preserve">5) Государственное бюджетное учреждение здравоохранения «Районная больница </w:t>
            </w:r>
          </w:p>
          <w:p w14:paraId="5764FFD0" w14:textId="77777777" w:rsidR="009C3999" w:rsidRPr="002D7565" w:rsidRDefault="009C3999" w:rsidP="009C3999">
            <w:pPr>
              <w:spacing w:line="240" w:lineRule="auto"/>
              <w:contextualSpacing/>
              <w:jc w:val="both"/>
              <w:rPr>
                <w:rFonts w:ascii="Times New Roman" w:hAnsi="Times New Roman" w:cs="Times New Roman"/>
                <w:sz w:val="24"/>
                <w:szCs w:val="24"/>
              </w:rPr>
            </w:pPr>
            <w:r w:rsidRPr="002D7565">
              <w:rPr>
                <w:rFonts w:ascii="Times New Roman" w:hAnsi="Times New Roman" w:cs="Times New Roman"/>
                <w:sz w:val="24"/>
                <w:szCs w:val="24"/>
              </w:rPr>
              <w:t xml:space="preserve">г. Карталы» (далее </w:t>
            </w:r>
            <w:proofErr w:type="gramStart"/>
            <w:r w:rsidRPr="002D7565">
              <w:rPr>
                <w:rFonts w:ascii="Times New Roman" w:hAnsi="Times New Roman" w:cs="Times New Roman"/>
                <w:sz w:val="24"/>
                <w:szCs w:val="24"/>
              </w:rPr>
              <w:t>именуется  -</w:t>
            </w:r>
            <w:proofErr w:type="gramEnd"/>
            <w:r w:rsidRPr="002D7565">
              <w:rPr>
                <w:rFonts w:ascii="Times New Roman" w:hAnsi="Times New Roman" w:cs="Times New Roman"/>
                <w:sz w:val="24"/>
                <w:szCs w:val="24"/>
              </w:rPr>
              <w:t xml:space="preserve"> ГБУЗ);</w:t>
            </w:r>
          </w:p>
          <w:p w14:paraId="58B6C147" w14:textId="72DC863A" w:rsidR="009C3999" w:rsidRPr="002D7565" w:rsidRDefault="009C3999" w:rsidP="009C3999">
            <w:pPr>
              <w:spacing w:line="240" w:lineRule="auto"/>
              <w:contextualSpacing/>
              <w:jc w:val="both"/>
              <w:rPr>
                <w:rFonts w:ascii="Times New Roman" w:hAnsi="Times New Roman" w:cs="Times New Roman"/>
                <w:sz w:val="24"/>
                <w:szCs w:val="24"/>
              </w:rPr>
            </w:pPr>
            <w:r w:rsidRPr="002D7565">
              <w:rPr>
                <w:rFonts w:ascii="Times New Roman" w:hAnsi="Times New Roman" w:cs="Times New Roman"/>
                <w:sz w:val="24"/>
                <w:szCs w:val="24"/>
              </w:rPr>
              <w:t xml:space="preserve">6) Управление по делам культуры и спорта Карталинского муниципального округа </w:t>
            </w:r>
            <w:r w:rsidR="00D84ECF">
              <w:rPr>
                <w:rFonts w:ascii="Times New Roman" w:hAnsi="Times New Roman" w:cs="Times New Roman"/>
                <w:sz w:val="24"/>
                <w:szCs w:val="24"/>
              </w:rPr>
              <w:t xml:space="preserve">                               </w:t>
            </w:r>
            <w:proofErr w:type="gramStart"/>
            <w:r w:rsidR="00D84ECF">
              <w:rPr>
                <w:rFonts w:ascii="Times New Roman" w:hAnsi="Times New Roman" w:cs="Times New Roman"/>
                <w:sz w:val="24"/>
                <w:szCs w:val="24"/>
              </w:rPr>
              <w:t xml:space="preserve">   </w:t>
            </w:r>
            <w:r w:rsidRPr="002D7565">
              <w:rPr>
                <w:rFonts w:ascii="Times New Roman" w:hAnsi="Times New Roman" w:cs="Times New Roman"/>
                <w:sz w:val="24"/>
                <w:szCs w:val="24"/>
              </w:rPr>
              <w:t>(</w:t>
            </w:r>
            <w:proofErr w:type="gramEnd"/>
            <w:r w:rsidRPr="002D7565">
              <w:rPr>
                <w:rFonts w:ascii="Times New Roman" w:hAnsi="Times New Roman" w:cs="Times New Roman"/>
                <w:sz w:val="24"/>
                <w:szCs w:val="24"/>
              </w:rPr>
              <w:t>далее именуется - УДКС);</w:t>
            </w:r>
          </w:p>
          <w:p w14:paraId="76219E27" w14:textId="5482261A" w:rsidR="009C3999" w:rsidRPr="002D7565" w:rsidRDefault="009C3999" w:rsidP="009C3999">
            <w:pPr>
              <w:spacing w:after="0" w:line="240" w:lineRule="auto"/>
              <w:contextualSpacing/>
              <w:jc w:val="both"/>
              <w:rPr>
                <w:rFonts w:ascii="Times New Roman" w:hAnsi="Times New Roman" w:cs="Times New Roman"/>
                <w:sz w:val="24"/>
                <w:szCs w:val="24"/>
              </w:rPr>
            </w:pPr>
            <w:r w:rsidRPr="002D7565">
              <w:rPr>
                <w:rFonts w:ascii="Times New Roman" w:hAnsi="Times New Roman" w:cs="Times New Roman"/>
                <w:sz w:val="24"/>
                <w:szCs w:val="24"/>
              </w:rPr>
              <w:t xml:space="preserve">7) Областное казенное учреждение Центр занятости населения города Карталы </w:t>
            </w:r>
            <w:r w:rsidR="00D84ECF">
              <w:rPr>
                <w:rFonts w:ascii="Times New Roman" w:hAnsi="Times New Roman" w:cs="Times New Roman"/>
                <w:sz w:val="24"/>
                <w:szCs w:val="24"/>
              </w:rPr>
              <w:t xml:space="preserve">                                  </w:t>
            </w:r>
            <w:proofErr w:type="gramStart"/>
            <w:r w:rsidR="00D84ECF">
              <w:rPr>
                <w:rFonts w:ascii="Times New Roman" w:hAnsi="Times New Roman" w:cs="Times New Roman"/>
                <w:sz w:val="24"/>
                <w:szCs w:val="24"/>
              </w:rPr>
              <w:t xml:space="preserve">   </w:t>
            </w:r>
            <w:r w:rsidRPr="002D7565">
              <w:rPr>
                <w:rFonts w:ascii="Times New Roman" w:hAnsi="Times New Roman" w:cs="Times New Roman"/>
                <w:sz w:val="24"/>
                <w:szCs w:val="24"/>
              </w:rPr>
              <w:t>(</w:t>
            </w:r>
            <w:proofErr w:type="gramEnd"/>
            <w:r w:rsidRPr="002D7565">
              <w:rPr>
                <w:rFonts w:ascii="Times New Roman" w:hAnsi="Times New Roman" w:cs="Times New Roman"/>
                <w:sz w:val="24"/>
                <w:szCs w:val="24"/>
              </w:rPr>
              <w:t>далее именуется -</w:t>
            </w:r>
            <w:r w:rsidR="00D43195">
              <w:rPr>
                <w:rFonts w:ascii="Times New Roman" w:hAnsi="Times New Roman" w:cs="Times New Roman"/>
                <w:sz w:val="24"/>
                <w:szCs w:val="24"/>
              </w:rPr>
              <w:t xml:space="preserve"> </w:t>
            </w:r>
            <w:r w:rsidRPr="002D7565">
              <w:rPr>
                <w:rFonts w:ascii="Times New Roman" w:hAnsi="Times New Roman" w:cs="Times New Roman"/>
                <w:sz w:val="24"/>
                <w:szCs w:val="24"/>
              </w:rPr>
              <w:t>ОКУ «ЦЗН»);</w:t>
            </w:r>
          </w:p>
          <w:p w14:paraId="0F913C33" w14:textId="02BD2473" w:rsidR="009C3999" w:rsidRPr="002D7565" w:rsidRDefault="009C3999" w:rsidP="009C3999">
            <w:pPr>
              <w:spacing w:line="240" w:lineRule="auto"/>
              <w:contextualSpacing/>
              <w:jc w:val="both"/>
              <w:rPr>
                <w:rFonts w:ascii="Times New Roman" w:hAnsi="Times New Roman" w:cs="Times New Roman"/>
                <w:sz w:val="24"/>
                <w:szCs w:val="24"/>
              </w:rPr>
            </w:pPr>
            <w:r w:rsidRPr="002D7565">
              <w:rPr>
                <w:rFonts w:ascii="Times New Roman" w:hAnsi="Times New Roman" w:cs="Times New Roman"/>
                <w:sz w:val="24"/>
                <w:szCs w:val="24"/>
              </w:rPr>
              <w:t>8) Межмуниципальный отдел Министерства внутренних дел России «Карталинский» (далее именуется - МО МВД России «Карталинский»)</w:t>
            </w:r>
          </w:p>
        </w:tc>
      </w:tr>
      <w:tr w:rsidR="00A25C2E" w:rsidRPr="002D7565" w14:paraId="09EBD1A7" w14:textId="77777777" w:rsidTr="00095308">
        <w:trPr>
          <w:trHeight w:val="229"/>
        </w:trPr>
        <w:tc>
          <w:tcPr>
            <w:tcW w:w="3227" w:type="dxa"/>
          </w:tcPr>
          <w:p w14:paraId="7FBA812A" w14:textId="3215B0F5" w:rsidR="00C10A52" w:rsidRPr="002D7565" w:rsidRDefault="00C10A52" w:rsidP="009C3999">
            <w:pPr>
              <w:rPr>
                <w:rFonts w:ascii="Times New Roman" w:hAnsi="Times New Roman" w:cs="Times New Roman"/>
                <w:sz w:val="24"/>
                <w:szCs w:val="24"/>
              </w:rPr>
            </w:pPr>
            <w:r w:rsidRPr="002D7565">
              <w:rPr>
                <w:rFonts w:ascii="Times New Roman" w:hAnsi="Times New Roman" w:cs="Times New Roman"/>
                <w:sz w:val="24"/>
                <w:szCs w:val="24"/>
              </w:rPr>
              <w:lastRenderedPageBreak/>
              <w:t xml:space="preserve">Участники </w:t>
            </w:r>
            <w:r w:rsidR="00A76085" w:rsidRPr="002D7565">
              <w:rPr>
                <w:rFonts w:ascii="Times New Roman" w:hAnsi="Times New Roman" w:cs="Times New Roman"/>
                <w:sz w:val="24"/>
                <w:szCs w:val="24"/>
              </w:rPr>
              <w:t>П</w:t>
            </w:r>
            <w:r w:rsidRPr="002D7565">
              <w:rPr>
                <w:rFonts w:ascii="Times New Roman" w:hAnsi="Times New Roman" w:cs="Times New Roman"/>
                <w:sz w:val="24"/>
                <w:szCs w:val="24"/>
              </w:rPr>
              <w:t>рограммы</w:t>
            </w:r>
          </w:p>
        </w:tc>
        <w:tc>
          <w:tcPr>
            <w:tcW w:w="11040" w:type="dxa"/>
          </w:tcPr>
          <w:p w14:paraId="30FA35B9" w14:textId="77777777" w:rsidR="00C10A52" w:rsidRPr="002D7565" w:rsidRDefault="00C10A52" w:rsidP="009C3999">
            <w:pPr>
              <w:jc w:val="both"/>
              <w:rPr>
                <w:rFonts w:ascii="Times New Roman" w:hAnsi="Times New Roman" w:cs="Times New Roman"/>
                <w:sz w:val="24"/>
                <w:szCs w:val="24"/>
              </w:rPr>
            </w:pPr>
            <w:r w:rsidRPr="002D7565">
              <w:rPr>
                <w:rFonts w:ascii="Times New Roman" w:hAnsi="Times New Roman" w:cs="Times New Roman"/>
                <w:sz w:val="24"/>
                <w:szCs w:val="24"/>
              </w:rPr>
              <w:t>несовершеннолетние в Карталинском муниципальном округе</w:t>
            </w:r>
          </w:p>
        </w:tc>
      </w:tr>
      <w:tr w:rsidR="00A25C2E" w:rsidRPr="002D7565" w14:paraId="31CBB959" w14:textId="77777777" w:rsidTr="00095308">
        <w:trPr>
          <w:trHeight w:val="237"/>
        </w:trPr>
        <w:tc>
          <w:tcPr>
            <w:tcW w:w="3227" w:type="dxa"/>
          </w:tcPr>
          <w:p w14:paraId="36D6A62C" w14:textId="416B5185" w:rsidR="00C10A52" w:rsidRPr="002D7565" w:rsidRDefault="00C10A52" w:rsidP="009C3999">
            <w:pPr>
              <w:rPr>
                <w:rFonts w:ascii="Times New Roman" w:hAnsi="Times New Roman" w:cs="Times New Roman"/>
                <w:sz w:val="24"/>
                <w:szCs w:val="24"/>
              </w:rPr>
            </w:pPr>
            <w:r w:rsidRPr="002D7565">
              <w:rPr>
                <w:rFonts w:ascii="Times New Roman" w:hAnsi="Times New Roman" w:cs="Times New Roman"/>
                <w:sz w:val="24"/>
                <w:szCs w:val="24"/>
              </w:rPr>
              <w:t xml:space="preserve">Период реализации </w:t>
            </w:r>
            <w:r w:rsidR="00A76085" w:rsidRPr="002D7565">
              <w:rPr>
                <w:rFonts w:ascii="Times New Roman" w:hAnsi="Times New Roman" w:cs="Times New Roman"/>
                <w:sz w:val="24"/>
                <w:szCs w:val="24"/>
              </w:rPr>
              <w:t>П</w:t>
            </w:r>
            <w:r w:rsidRPr="002D7565">
              <w:rPr>
                <w:rFonts w:ascii="Times New Roman" w:hAnsi="Times New Roman" w:cs="Times New Roman"/>
                <w:sz w:val="24"/>
                <w:szCs w:val="24"/>
              </w:rPr>
              <w:t>рограммы</w:t>
            </w:r>
          </w:p>
        </w:tc>
        <w:tc>
          <w:tcPr>
            <w:tcW w:w="11040" w:type="dxa"/>
          </w:tcPr>
          <w:p w14:paraId="63B1A9CB" w14:textId="77777777" w:rsidR="00C10A52" w:rsidRPr="002D7565" w:rsidRDefault="00C10A52" w:rsidP="009C3999">
            <w:pPr>
              <w:jc w:val="both"/>
              <w:rPr>
                <w:rFonts w:ascii="Times New Roman" w:hAnsi="Times New Roman" w:cs="Times New Roman"/>
                <w:sz w:val="24"/>
                <w:szCs w:val="24"/>
              </w:rPr>
            </w:pPr>
            <w:r w:rsidRPr="002D7565">
              <w:rPr>
                <w:rFonts w:ascii="Times New Roman" w:hAnsi="Times New Roman" w:cs="Times New Roman"/>
                <w:sz w:val="24"/>
                <w:szCs w:val="24"/>
              </w:rPr>
              <w:t>2026-2028 годы</w:t>
            </w:r>
          </w:p>
        </w:tc>
      </w:tr>
      <w:tr w:rsidR="00A76085" w:rsidRPr="002D7565" w14:paraId="00C86899" w14:textId="77777777" w:rsidTr="00095308">
        <w:trPr>
          <w:trHeight w:val="1058"/>
        </w:trPr>
        <w:tc>
          <w:tcPr>
            <w:tcW w:w="3227" w:type="dxa"/>
          </w:tcPr>
          <w:p w14:paraId="6F9254AF" w14:textId="70BF19DF" w:rsidR="00A76085" w:rsidRPr="002D7565" w:rsidRDefault="00A76085" w:rsidP="009C3999">
            <w:pPr>
              <w:rPr>
                <w:rFonts w:ascii="Times New Roman" w:hAnsi="Times New Roman" w:cs="Times New Roman"/>
                <w:sz w:val="24"/>
                <w:szCs w:val="24"/>
              </w:rPr>
            </w:pPr>
            <w:r w:rsidRPr="002D7565">
              <w:rPr>
                <w:rFonts w:ascii="Times New Roman" w:hAnsi="Times New Roman" w:cs="Times New Roman"/>
                <w:sz w:val="24"/>
                <w:szCs w:val="24"/>
              </w:rPr>
              <w:t>Цел</w:t>
            </w:r>
            <w:r w:rsidR="00FA4C90">
              <w:rPr>
                <w:rFonts w:ascii="Times New Roman" w:hAnsi="Times New Roman" w:cs="Times New Roman"/>
                <w:sz w:val="24"/>
                <w:szCs w:val="24"/>
              </w:rPr>
              <w:t>ь</w:t>
            </w:r>
            <w:r w:rsidRPr="002D7565">
              <w:rPr>
                <w:rFonts w:ascii="Times New Roman" w:hAnsi="Times New Roman" w:cs="Times New Roman"/>
                <w:sz w:val="24"/>
                <w:szCs w:val="24"/>
              </w:rPr>
              <w:t xml:space="preserve"> Программы</w:t>
            </w:r>
          </w:p>
        </w:tc>
        <w:tc>
          <w:tcPr>
            <w:tcW w:w="11040" w:type="dxa"/>
          </w:tcPr>
          <w:p w14:paraId="17C878A1" w14:textId="32A84BCF" w:rsidR="00A76085" w:rsidRPr="002D7565" w:rsidRDefault="00A76085" w:rsidP="009C3999">
            <w:pPr>
              <w:spacing w:line="240" w:lineRule="auto"/>
              <w:jc w:val="both"/>
              <w:rPr>
                <w:rFonts w:ascii="Times New Roman" w:hAnsi="Times New Roman" w:cs="Times New Roman"/>
                <w:sz w:val="24"/>
                <w:szCs w:val="24"/>
                <w:shd w:val="clear" w:color="auto" w:fill="FFFFFF"/>
              </w:rPr>
            </w:pPr>
            <w:bookmarkStart w:id="1" w:name="_Hlk221118383"/>
            <w:r w:rsidRPr="002D7565">
              <w:rPr>
                <w:rFonts w:ascii="Times New Roman" w:hAnsi="Times New Roman" w:cs="Times New Roman"/>
                <w:sz w:val="24"/>
                <w:szCs w:val="24"/>
                <w:shd w:val="clear" w:color="auto" w:fill="FFFFFF"/>
              </w:rPr>
              <w:t>Создание условий для эффективного развития системы профилактики безнадзорности и правонарушений несовершеннолетних в Карталинском муниципальном округ</w:t>
            </w:r>
            <w:bookmarkEnd w:id="1"/>
            <w:r w:rsidRPr="002D7565">
              <w:rPr>
                <w:rFonts w:ascii="Times New Roman" w:hAnsi="Times New Roman" w:cs="Times New Roman"/>
                <w:sz w:val="24"/>
                <w:szCs w:val="24"/>
                <w:shd w:val="clear" w:color="auto" w:fill="FFFFFF"/>
              </w:rPr>
              <w:t>е</w:t>
            </w:r>
            <w:r w:rsidR="002F133A" w:rsidRPr="002D7565">
              <w:rPr>
                <w:rFonts w:ascii="Times New Roman" w:hAnsi="Times New Roman" w:cs="Times New Roman"/>
                <w:sz w:val="24"/>
                <w:szCs w:val="24"/>
                <w:shd w:val="clear" w:color="auto" w:fill="FFFFFF"/>
              </w:rPr>
              <w:t>.</w:t>
            </w:r>
            <w:r w:rsidR="002F133A" w:rsidRPr="002D7565">
              <w:rPr>
                <w:rFonts w:ascii="Times New Roman" w:hAnsi="Times New Roman"/>
                <w:sz w:val="24"/>
                <w:szCs w:val="24"/>
              </w:rPr>
              <w:t xml:space="preserve"> Предупреждение безнадзорности, правонарушений и преступлений </w:t>
            </w:r>
            <w:r w:rsidR="002F133A" w:rsidRPr="002D7565">
              <w:rPr>
                <w:rFonts w:ascii="Times New Roman" w:hAnsi="Times New Roman" w:cs="Times New Roman"/>
                <w:sz w:val="24"/>
                <w:szCs w:val="24"/>
              </w:rPr>
              <w:t>несовершеннолетних</w:t>
            </w:r>
          </w:p>
        </w:tc>
      </w:tr>
      <w:tr w:rsidR="00A25C2E" w:rsidRPr="002D7565" w14:paraId="5130C87C" w14:textId="77777777" w:rsidTr="00095308">
        <w:trPr>
          <w:trHeight w:val="254"/>
        </w:trPr>
        <w:tc>
          <w:tcPr>
            <w:tcW w:w="3227" w:type="dxa"/>
          </w:tcPr>
          <w:p w14:paraId="613834EE" w14:textId="77777777" w:rsidR="00C10A52" w:rsidRPr="002D7565" w:rsidRDefault="00C10A52" w:rsidP="009C3999">
            <w:pPr>
              <w:rPr>
                <w:rFonts w:ascii="Times New Roman" w:hAnsi="Times New Roman" w:cs="Times New Roman"/>
                <w:strike/>
                <w:sz w:val="24"/>
                <w:szCs w:val="24"/>
              </w:rPr>
            </w:pPr>
            <w:r w:rsidRPr="002D7565">
              <w:rPr>
                <w:rFonts w:ascii="Times New Roman" w:hAnsi="Times New Roman" w:cs="Times New Roman"/>
                <w:sz w:val="24"/>
                <w:szCs w:val="24"/>
              </w:rPr>
              <w:t>Подпрограммы</w:t>
            </w:r>
          </w:p>
        </w:tc>
        <w:tc>
          <w:tcPr>
            <w:tcW w:w="11040" w:type="dxa"/>
          </w:tcPr>
          <w:p w14:paraId="44537809" w14:textId="7C6345C9" w:rsidR="00C10A52" w:rsidRPr="002D7565" w:rsidRDefault="00A76085" w:rsidP="009C3999">
            <w:pPr>
              <w:jc w:val="both"/>
              <w:rPr>
                <w:rFonts w:ascii="Times New Roman" w:hAnsi="Times New Roman" w:cs="Times New Roman"/>
                <w:sz w:val="24"/>
                <w:szCs w:val="24"/>
              </w:rPr>
            </w:pPr>
            <w:r w:rsidRPr="002D7565">
              <w:rPr>
                <w:rFonts w:ascii="Times New Roman" w:hAnsi="Times New Roman" w:cs="Times New Roman"/>
                <w:sz w:val="24"/>
                <w:szCs w:val="24"/>
              </w:rPr>
              <w:t>отсутствуют</w:t>
            </w:r>
          </w:p>
        </w:tc>
      </w:tr>
      <w:tr w:rsidR="00A25C2E" w:rsidRPr="002D7565" w14:paraId="1FBD6834" w14:textId="77777777" w:rsidTr="00095308">
        <w:trPr>
          <w:trHeight w:val="461"/>
        </w:trPr>
        <w:tc>
          <w:tcPr>
            <w:tcW w:w="3227" w:type="dxa"/>
          </w:tcPr>
          <w:p w14:paraId="5788275E" w14:textId="77777777" w:rsidR="00C10A52" w:rsidRPr="002D7565" w:rsidRDefault="00C10A52" w:rsidP="009C3999">
            <w:pPr>
              <w:spacing w:after="0"/>
              <w:rPr>
                <w:rFonts w:ascii="Times New Roman" w:hAnsi="Times New Roman" w:cs="Times New Roman"/>
                <w:sz w:val="24"/>
                <w:szCs w:val="24"/>
              </w:rPr>
            </w:pPr>
            <w:r w:rsidRPr="002D7565">
              <w:rPr>
                <w:rFonts w:ascii="Times New Roman" w:hAnsi="Times New Roman" w:cs="Times New Roman"/>
                <w:sz w:val="24"/>
                <w:szCs w:val="24"/>
              </w:rPr>
              <w:t>Объем финансового обеспечения (тыс. руб.)</w:t>
            </w:r>
          </w:p>
        </w:tc>
        <w:tc>
          <w:tcPr>
            <w:tcW w:w="11040" w:type="dxa"/>
          </w:tcPr>
          <w:p w14:paraId="33EC4438" w14:textId="25EE912C" w:rsidR="00A76085" w:rsidRPr="002D7565" w:rsidRDefault="00A76085" w:rsidP="009C3999">
            <w:pPr>
              <w:spacing w:after="0" w:line="240" w:lineRule="auto"/>
              <w:rPr>
                <w:rFonts w:ascii="Times New Roman" w:hAnsi="Times New Roman" w:cs="Times New Roman"/>
                <w:sz w:val="24"/>
                <w:szCs w:val="24"/>
              </w:rPr>
            </w:pPr>
            <w:r w:rsidRPr="002D7565">
              <w:rPr>
                <w:rFonts w:ascii="Times New Roman" w:hAnsi="Times New Roman" w:cs="Times New Roman"/>
                <w:sz w:val="24"/>
                <w:szCs w:val="24"/>
              </w:rPr>
              <w:t>Средства бюджета Карталинского муниципального округа</w:t>
            </w:r>
          </w:p>
          <w:p w14:paraId="4C441070" w14:textId="74A616CB" w:rsidR="00A76085" w:rsidRPr="002D7565" w:rsidRDefault="00A76085" w:rsidP="009C3999">
            <w:pPr>
              <w:spacing w:after="0" w:line="240" w:lineRule="auto"/>
              <w:rPr>
                <w:rFonts w:ascii="Times New Roman" w:hAnsi="Times New Roman" w:cs="Times New Roman"/>
                <w:sz w:val="24"/>
                <w:szCs w:val="24"/>
              </w:rPr>
            </w:pPr>
            <w:r w:rsidRPr="002D7565">
              <w:rPr>
                <w:rFonts w:ascii="Times New Roman" w:hAnsi="Times New Roman" w:cs="Times New Roman"/>
                <w:sz w:val="24"/>
                <w:szCs w:val="24"/>
              </w:rPr>
              <w:t>Всего 223,0 тыс. руб., в том числе:</w:t>
            </w:r>
          </w:p>
          <w:p w14:paraId="1D5B37B0" w14:textId="22ADDCAB" w:rsidR="00C10A52" w:rsidRPr="002D7565" w:rsidRDefault="00C10A52" w:rsidP="009C3999">
            <w:pPr>
              <w:spacing w:after="0" w:line="240" w:lineRule="auto"/>
              <w:jc w:val="both"/>
              <w:rPr>
                <w:rFonts w:ascii="Times New Roman" w:hAnsi="Times New Roman" w:cs="Times New Roman"/>
                <w:sz w:val="24"/>
                <w:szCs w:val="24"/>
              </w:rPr>
            </w:pPr>
            <w:r w:rsidRPr="002D7565">
              <w:rPr>
                <w:rFonts w:ascii="Times New Roman" w:hAnsi="Times New Roman" w:cs="Times New Roman"/>
                <w:sz w:val="24"/>
                <w:szCs w:val="24"/>
              </w:rPr>
              <w:t>2026 год</w:t>
            </w:r>
            <w:r w:rsidR="00A37DD7">
              <w:rPr>
                <w:rFonts w:ascii="Times New Roman" w:hAnsi="Times New Roman" w:cs="Times New Roman"/>
                <w:sz w:val="24"/>
                <w:szCs w:val="24"/>
              </w:rPr>
              <w:t xml:space="preserve"> - </w:t>
            </w:r>
            <w:r w:rsidRPr="002D7565">
              <w:rPr>
                <w:rFonts w:ascii="Times New Roman" w:hAnsi="Times New Roman" w:cs="Times New Roman"/>
                <w:sz w:val="24"/>
                <w:szCs w:val="24"/>
              </w:rPr>
              <w:t>73,0</w:t>
            </w:r>
          </w:p>
          <w:p w14:paraId="4F741C0D" w14:textId="09E544DF" w:rsidR="00C10A52" w:rsidRPr="002D7565" w:rsidRDefault="00C10A52" w:rsidP="009C3999">
            <w:pPr>
              <w:spacing w:after="0" w:line="240" w:lineRule="auto"/>
              <w:jc w:val="both"/>
              <w:rPr>
                <w:rFonts w:ascii="Times New Roman" w:hAnsi="Times New Roman" w:cs="Times New Roman"/>
                <w:sz w:val="24"/>
                <w:szCs w:val="24"/>
              </w:rPr>
            </w:pPr>
            <w:r w:rsidRPr="002D7565">
              <w:rPr>
                <w:rFonts w:ascii="Times New Roman" w:hAnsi="Times New Roman" w:cs="Times New Roman"/>
                <w:sz w:val="24"/>
                <w:szCs w:val="24"/>
              </w:rPr>
              <w:t>2027 год</w:t>
            </w:r>
            <w:r w:rsidR="00A37DD7">
              <w:rPr>
                <w:rFonts w:ascii="Times New Roman" w:hAnsi="Times New Roman" w:cs="Times New Roman"/>
                <w:sz w:val="24"/>
                <w:szCs w:val="24"/>
              </w:rPr>
              <w:t xml:space="preserve"> - </w:t>
            </w:r>
            <w:r w:rsidRPr="002D7565">
              <w:rPr>
                <w:rFonts w:ascii="Times New Roman" w:hAnsi="Times New Roman" w:cs="Times New Roman"/>
                <w:sz w:val="24"/>
                <w:szCs w:val="24"/>
              </w:rPr>
              <w:t>75,0</w:t>
            </w:r>
          </w:p>
          <w:p w14:paraId="3464F2A5" w14:textId="0028978E" w:rsidR="00C10A52" w:rsidRPr="002D7565" w:rsidRDefault="00C10A52" w:rsidP="009C3999">
            <w:pPr>
              <w:spacing w:after="0" w:line="240" w:lineRule="auto"/>
              <w:jc w:val="both"/>
              <w:rPr>
                <w:rFonts w:ascii="Times New Roman" w:hAnsi="Times New Roman" w:cs="Times New Roman"/>
                <w:sz w:val="24"/>
                <w:szCs w:val="24"/>
              </w:rPr>
            </w:pPr>
            <w:r w:rsidRPr="002D7565">
              <w:rPr>
                <w:rFonts w:ascii="Times New Roman" w:hAnsi="Times New Roman" w:cs="Times New Roman"/>
                <w:sz w:val="24"/>
                <w:szCs w:val="24"/>
              </w:rPr>
              <w:t>2028 год</w:t>
            </w:r>
            <w:r w:rsidR="00A37DD7">
              <w:rPr>
                <w:rFonts w:ascii="Times New Roman" w:hAnsi="Times New Roman" w:cs="Times New Roman"/>
                <w:sz w:val="24"/>
                <w:szCs w:val="24"/>
              </w:rPr>
              <w:t xml:space="preserve"> - </w:t>
            </w:r>
            <w:r w:rsidRPr="002D7565">
              <w:rPr>
                <w:rFonts w:ascii="Times New Roman" w:hAnsi="Times New Roman" w:cs="Times New Roman"/>
                <w:sz w:val="24"/>
                <w:szCs w:val="24"/>
              </w:rPr>
              <w:t>75,0</w:t>
            </w:r>
            <w:r w:rsidR="00D66395">
              <w:rPr>
                <w:rFonts w:ascii="Times New Roman" w:hAnsi="Times New Roman" w:cs="Times New Roman"/>
                <w:sz w:val="24"/>
                <w:szCs w:val="24"/>
              </w:rPr>
              <w:t>,</w:t>
            </w:r>
            <w:r w:rsidR="00A76085" w:rsidRPr="002D7565">
              <w:rPr>
                <w:rFonts w:ascii="Times New Roman" w:hAnsi="Times New Roman" w:cs="Times New Roman"/>
                <w:sz w:val="24"/>
                <w:szCs w:val="24"/>
              </w:rPr>
              <w:t xml:space="preserve"> приложение к </w:t>
            </w:r>
            <w:r w:rsidR="00D66395">
              <w:rPr>
                <w:rFonts w:ascii="Times New Roman" w:hAnsi="Times New Roman" w:cs="Times New Roman"/>
                <w:sz w:val="24"/>
                <w:szCs w:val="24"/>
              </w:rPr>
              <w:t>п</w:t>
            </w:r>
            <w:r w:rsidR="00A76085" w:rsidRPr="002D7565">
              <w:rPr>
                <w:rFonts w:ascii="Times New Roman" w:hAnsi="Times New Roman" w:cs="Times New Roman"/>
                <w:sz w:val="24"/>
                <w:szCs w:val="24"/>
              </w:rPr>
              <w:t xml:space="preserve">аспорту Программы </w:t>
            </w:r>
          </w:p>
        </w:tc>
      </w:tr>
      <w:tr w:rsidR="00A25C2E" w:rsidRPr="002D7565" w14:paraId="5522B61C" w14:textId="77777777" w:rsidTr="00095308">
        <w:trPr>
          <w:trHeight w:val="697"/>
        </w:trPr>
        <w:tc>
          <w:tcPr>
            <w:tcW w:w="3227" w:type="dxa"/>
          </w:tcPr>
          <w:p w14:paraId="40535893" w14:textId="77777777" w:rsidR="00C10A52" w:rsidRPr="002D7565" w:rsidRDefault="00C10A52" w:rsidP="009C3999">
            <w:pPr>
              <w:spacing w:after="0" w:line="240" w:lineRule="auto"/>
              <w:ind w:left="46"/>
              <w:rPr>
                <w:rFonts w:ascii="Times New Roman" w:hAnsi="Times New Roman" w:cs="Times New Roman"/>
                <w:sz w:val="24"/>
                <w:szCs w:val="24"/>
              </w:rPr>
            </w:pPr>
            <w:r w:rsidRPr="002D7565">
              <w:rPr>
                <w:rFonts w:ascii="Times New Roman" w:hAnsi="Times New Roman" w:cs="Times New Roman"/>
                <w:sz w:val="24"/>
                <w:szCs w:val="24"/>
              </w:rPr>
              <w:t>Связь с национальными целями развития Российской Федерации/государственной программой</w:t>
            </w:r>
          </w:p>
        </w:tc>
        <w:tc>
          <w:tcPr>
            <w:tcW w:w="11040" w:type="dxa"/>
          </w:tcPr>
          <w:p w14:paraId="76BCE5B7" w14:textId="77777777" w:rsidR="0040590B" w:rsidRPr="002D7565" w:rsidRDefault="00C10A52" w:rsidP="009C3999">
            <w:pPr>
              <w:pStyle w:val="a4"/>
              <w:spacing w:after="0" w:line="240" w:lineRule="auto"/>
              <w:ind w:left="0" w:hanging="2"/>
              <w:jc w:val="both"/>
              <w:rPr>
                <w:rFonts w:ascii="Times New Roman" w:hAnsi="Times New Roman" w:cs="Times New Roman"/>
                <w:sz w:val="24"/>
                <w:szCs w:val="24"/>
                <w:shd w:val="clear" w:color="auto" w:fill="FFFFFF"/>
              </w:rPr>
            </w:pPr>
            <w:proofErr w:type="gramStart"/>
            <w:r w:rsidRPr="002D7565">
              <w:rPr>
                <w:rFonts w:ascii="Times New Roman" w:hAnsi="Times New Roman" w:cs="Times New Roman"/>
                <w:sz w:val="24"/>
                <w:szCs w:val="24"/>
              </w:rPr>
              <w:t>Указ</w:t>
            </w:r>
            <w:r w:rsidRPr="002D7565">
              <w:rPr>
                <w:rFonts w:ascii="Times New Roman" w:hAnsi="Times New Roman" w:cs="Times New Roman"/>
                <w:sz w:val="24"/>
                <w:szCs w:val="24"/>
                <w:shd w:val="clear" w:color="auto" w:fill="FFFFFF"/>
              </w:rPr>
              <w:t>  Президента</w:t>
            </w:r>
            <w:proofErr w:type="gramEnd"/>
            <w:r w:rsidRPr="002D7565">
              <w:rPr>
                <w:rFonts w:ascii="Times New Roman" w:hAnsi="Times New Roman" w:cs="Times New Roman"/>
                <w:sz w:val="24"/>
                <w:szCs w:val="24"/>
                <w:shd w:val="clear" w:color="auto" w:fill="FFFFFF"/>
              </w:rPr>
              <w:t xml:space="preserve"> Российской Федерации от 7 мая 2024 года № 309 </w:t>
            </w:r>
          </w:p>
          <w:p w14:paraId="5879D665" w14:textId="0D83D3EE" w:rsidR="00C10A52" w:rsidRPr="002D7565" w:rsidRDefault="00C10A52" w:rsidP="009C3999">
            <w:pPr>
              <w:pStyle w:val="a4"/>
              <w:spacing w:after="0" w:line="240" w:lineRule="auto"/>
              <w:ind w:left="0" w:hanging="2"/>
              <w:jc w:val="both"/>
              <w:rPr>
                <w:rFonts w:ascii="Times New Roman" w:hAnsi="Times New Roman" w:cs="Times New Roman"/>
                <w:sz w:val="24"/>
                <w:szCs w:val="24"/>
                <w:shd w:val="clear" w:color="auto" w:fill="FFFFFF"/>
              </w:rPr>
            </w:pPr>
            <w:r w:rsidRPr="002D7565">
              <w:rPr>
                <w:rFonts w:ascii="Times New Roman" w:hAnsi="Times New Roman" w:cs="Times New Roman"/>
                <w:sz w:val="24"/>
                <w:szCs w:val="24"/>
                <w:shd w:val="clear" w:color="auto" w:fill="FFFFFF"/>
              </w:rPr>
              <w:t>«О национальных целях развития Российской Федерации на период до 2030 года и на перспективу до 2036 года» определена национальная цель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w:t>
            </w:r>
          </w:p>
        </w:tc>
      </w:tr>
    </w:tbl>
    <w:p w14:paraId="55595752" w14:textId="5D21A4E7" w:rsidR="00A5631C" w:rsidRDefault="00A5631C" w:rsidP="00732045">
      <w:pPr>
        <w:pStyle w:val="a7"/>
        <w:rPr>
          <w:sz w:val="24"/>
          <w:szCs w:val="24"/>
        </w:rPr>
      </w:pPr>
    </w:p>
    <w:p w14:paraId="6EC02C6C" w14:textId="77777777" w:rsidR="005456FD" w:rsidRDefault="005456FD" w:rsidP="00732045">
      <w:pPr>
        <w:pStyle w:val="a7"/>
        <w:rPr>
          <w:sz w:val="24"/>
          <w:szCs w:val="24"/>
        </w:rPr>
      </w:pPr>
    </w:p>
    <w:p w14:paraId="671EBB73" w14:textId="77777777" w:rsidR="005456FD" w:rsidRDefault="005456FD" w:rsidP="00C10A52">
      <w:pPr>
        <w:pStyle w:val="a7"/>
        <w:jc w:val="center"/>
        <w:rPr>
          <w:sz w:val="24"/>
          <w:szCs w:val="24"/>
        </w:rPr>
      </w:pPr>
    </w:p>
    <w:p w14:paraId="198525E2" w14:textId="77777777" w:rsidR="005456FD" w:rsidRDefault="005456FD" w:rsidP="00C10A52">
      <w:pPr>
        <w:pStyle w:val="a7"/>
        <w:jc w:val="center"/>
        <w:rPr>
          <w:sz w:val="24"/>
          <w:szCs w:val="24"/>
        </w:rPr>
      </w:pPr>
    </w:p>
    <w:p w14:paraId="559CB75E" w14:textId="77777777" w:rsidR="005456FD" w:rsidRDefault="005456FD" w:rsidP="00C10A52">
      <w:pPr>
        <w:pStyle w:val="a7"/>
        <w:jc w:val="center"/>
        <w:rPr>
          <w:sz w:val="24"/>
          <w:szCs w:val="24"/>
        </w:rPr>
      </w:pPr>
    </w:p>
    <w:p w14:paraId="6928EBBC" w14:textId="77777777" w:rsidR="005456FD" w:rsidRDefault="005456FD" w:rsidP="00C10A52">
      <w:pPr>
        <w:pStyle w:val="a7"/>
        <w:jc w:val="center"/>
        <w:rPr>
          <w:sz w:val="24"/>
          <w:szCs w:val="24"/>
        </w:rPr>
      </w:pPr>
    </w:p>
    <w:p w14:paraId="2C6E3686" w14:textId="77777777" w:rsidR="005456FD" w:rsidRDefault="005456FD" w:rsidP="00C10A52">
      <w:pPr>
        <w:pStyle w:val="a7"/>
        <w:jc w:val="center"/>
        <w:rPr>
          <w:sz w:val="24"/>
          <w:szCs w:val="24"/>
        </w:rPr>
      </w:pPr>
    </w:p>
    <w:p w14:paraId="639DDE50" w14:textId="77777777" w:rsidR="005456FD" w:rsidRDefault="005456FD" w:rsidP="00C10A52">
      <w:pPr>
        <w:pStyle w:val="a7"/>
        <w:jc w:val="center"/>
        <w:rPr>
          <w:sz w:val="24"/>
          <w:szCs w:val="24"/>
        </w:rPr>
      </w:pPr>
    </w:p>
    <w:p w14:paraId="0E1F3E8D" w14:textId="77777777" w:rsidR="005456FD" w:rsidRDefault="005456FD" w:rsidP="00C10A52">
      <w:pPr>
        <w:pStyle w:val="a7"/>
        <w:jc w:val="center"/>
        <w:rPr>
          <w:sz w:val="24"/>
          <w:szCs w:val="24"/>
        </w:rPr>
      </w:pPr>
    </w:p>
    <w:p w14:paraId="66DB03D1" w14:textId="77777777" w:rsidR="005456FD" w:rsidRDefault="005456FD" w:rsidP="00C10A52">
      <w:pPr>
        <w:pStyle w:val="a7"/>
        <w:jc w:val="center"/>
        <w:rPr>
          <w:sz w:val="24"/>
          <w:szCs w:val="24"/>
        </w:rPr>
      </w:pPr>
    </w:p>
    <w:p w14:paraId="3A8496B3" w14:textId="77777777" w:rsidR="005456FD" w:rsidRDefault="005456FD" w:rsidP="00C10A52">
      <w:pPr>
        <w:pStyle w:val="a7"/>
        <w:jc w:val="center"/>
        <w:rPr>
          <w:sz w:val="24"/>
          <w:szCs w:val="24"/>
        </w:rPr>
      </w:pPr>
    </w:p>
    <w:p w14:paraId="1C5048CE" w14:textId="77777777" w:rsidR="005456FD" w:rsidRDefault="005456FD" w:rsidP="00C10A52">
      <w:pPr>
        <w:pStyle w:val="a7"/>
        <w:jc w:val="center"/>
        <w:rPr>
          <w:sz w:val="24"/>
          <w:szCs w:val="24"/>
        </w:rPr>
      </w:pPr>
    </w:p>
    <w:p w14:paraId="38E7BD82" w14:textId="77777777" w:rsidR="005456FD" w:rsidRDefault="005456FD" w:rsidP="00C10A52">
      <w:pPr>
        <w:pStyle w:val="a7"/>
        <w:jc w:val="center"/>
        <w:rPr>
          <w:sz w:val="24"/>
          <w:szCs w:val="24"/>
        </w:rPr>
      </w:pPr>
    </w:p>
    <w:p w14:paraId="3B0D021B" w14:textId="2D5E07F5" w:rsidR="00C10A52" w:rsidRDefault="00C10A52" w:rsidP="00C10A52">
      <w:pPr>
        <w:pStyle w:val="a7"/>
        <w:jc w:val="center"/>
        <w:rPr>
          <w:sz w:val="24"/>
          <w:szCs w:val="24"/>
        </w:rPr>
      </w:pPr>
      <w:r w:rsidRPr="002D7565">
        <w:rPr>
          <w:sz w:val="24"/>
          <w:szCs w:val="24"/>
        </w:rPr>
        <w:t xml:space="preserve">2. Показатели </w:t>
      </w:r>
      <w:r w:rsidR="008F5FCF" w:rsidRPr="002D7565">
        <w:rPr>
          <w:sz w:val="24"/>
          <w:szCs w:val="24"/>
        </w:rPr>
        <w:t>П</w:t>
      </w:r>
      <w:r w:rsidRPr="002D7565">
        <w:rPr>
          <w:sz w:val="24"/>
          <w:szCs w:val="24"/>
        </w:rPr>
        <w:t>рограммы</w:t>
      </w:r>
    </w:p>
    <w:p w14:paraId="0ADE8B2E" w14:textId="77777777" w:rsidR="005456FD" w:rsidRPr="002D7565" w:rsidRDefault="005456FD" w:rsidP="00C10A52">
      <w:pPr>
        <w:pStyle w:val="a7"/>
        <w:jc w:val="center"/>
        <w:rPr>
          <w:sz w:val="24"/>
          <w:szCs w:val="24"/>
        </w:rPr>
      </w:pPr>
    </w:p>
    <w:tbl>
      <w:tblPr>
        <w:tblW w:w="14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642"/>
        <w:gridCol w:w="3015"/>
        <w:gridCol w:w="1291"/>
        <w:gridCol w:w="1363"/>
        <w:gridCol w:w="1235"/>
        <w:gridCol w:w="977"/>
        <w:gridCol w:w="848"/>
        <w:gridCol w:w="827"/>
        <w:gridCol w:w="650"/>
        <w:gridCol w:w="1819"/>
        <w:gridCol w:w="1553"/>
      </w:tblGrid>
      <w:tr w:rsidR="00013090" w:rsidRPr="002D7565" w14:paraId="5D18C818" w14:textId="77777777" w:rsidTr="00CA5122">
        <w:trPr>
          <w:trHeight w:val="563"/>
          <w:jc w:val="center"/>
        </w:trPr>
        <w:tc>
          <w:tcPr>
            <w:tcW w:w="658" w:type="dxa"/>
            <w:vMerge w:val="restart"/>
          </w:tcPr>
          <w:p w14:paraId="17203264" w14:textId="77777777" w:rsidR="00A37DD7" w:rsidRDefault="00013090" w:rsidP="00CA5122">
            <w:pPr>
              <w:spacing w:after="0" w:line="240" w:lineRule="auto"/>
              <w:ind w:left="-183"/>
              <w:contextualSpacing/>
              <w:jc w:val="center"/>
              <w:rPr>
                <w:rFonts w:ascii="Times New Roman" w:hAnsi="Times New Roman" w:cs="Times New Roman"/>
                <w:sz w:val="24"/>
                <w:szCs w:val="24"/>
              </w:rPr>
            </w:pPr>
            <w:r w:rsidRPr="002D7565">
              <w:rPr>
                <w:rFonts w:ascii="Times New Roman" w:hAnsi="Times New Roman" w:cs="Times New Roman"/>
                <w:sz w:val="24"/>
                <w:szCs w:val="24"/>
              </w:rPr>
              <w:t xml:space="preserve">№ </w:t>
            </w:r>
          </w:p>
          <w:p w14:paraId="7D16A44A" w14:textId="08A40353" w:rsidR="00013090" w:rsidRPr="002D7565" w:rsidRDefault="00013090" w:rsidP="00CA5122">
            <w:pPr>
              <w:spacing w:after="0" w:line="240" w:lineRule="auto"/>
              <w:ind w:left="-183"/>
              <w:contextualSpacing/>
              <w:jc w:val="center"/>
              <w:rPr>
                <w:rFonts w:ascii="Times New Roman" w:hAnsi="Times New Roman" w:cs="Times New Roman"/>
                <w:sz w:val="24"/>
                <w:szCs w:val="24"/>
              </w:rPr>
            </w:pPr>
            <w:r w:rsidRPr="002D7565">
              <w:rPr>
                <w:rFonts w:ascii="Times New Roman" w:hAnsi="Times New Roman" w:cs="Times New Roman"/>
                <w:sz w:val="24"/>
                <w:szCs w:val="24"/>
              </w:rPr>
              <w:t>п/п</w:t>
            </w:r>
          </w:p>
        </w:tc>
        <w:tc>
          <w:tcPr>
            <w:tcW w:w="3064" w:type="dxa"/>
            <w:vMerge w:val="restart"/>
          </w:tcPr>
          <w:p w14:paraId="68A9ACF5"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Цель/показатели</w:t>
            </w:r>
          </w:p>
        </w:tc>
        <w:tc>
          <w:tcPr>
            <w:tcW w:w="1291" w:type="dxa"/>
            <w:vMerge w:val="restart"/>
          </w:tcPr>
          <w:p w14:paraId="471D6BA9" w14:textId="72E448AD"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Уровень показателя</w:t>
            </w:r>
            <w:r>
              <w:rPr>
                <w:rFonts w:ascii="Times New Roman" w:hAnsi="Times New Roman" w:cs="Times New Roman"/>
                <w:sz w:val="24"/>
                <w:szCs w:val="24"/>
              </w:rPr>
              <w:t>*</w:t>
            </w:r>
          </w:p>
        </w:tc>
        <w:tc>
          <w:tcPr>
            <w:tcW w:w="1363" w:type="dxa"/>
            <w:vMerge w:val="restart"/>
          </w:tcPr>
          <w:p w14:paraId="386192C3" w14:textId="77777777" w:rsidR="00013090" w:rsidRDefault="00013090" w:rsidP="00CA512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Признаки возрастания/</w:t>
            </w:r>
          </w:p>
          <w:p w14:paraId="505D196E" w14:textId="46EE207F" w:rsidR="00013090" w:rsidRPr="002D7565" w:rsidRDefault="00013090" w:rsidP="00CA512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убывания</w:t>
            </w:r>
          </w:p>
        </w:tc>
        <w:tc>
          <w:tcPr>
            <w:tcW w:w="1246" w:type="dxa"/>
            <w:vMerge w:val="restart"/>
          </w:tcPr>
          <w:p w14:paraId="4CBC9819" w14:textId="77777777" w:rsidR="00013090" w:rsidRPr="002D7565" w:rsidRDefault="00013090" w:rsidP="00CA5122">
            <w:pPr>
              <w:spacing w:after="0" w:line="240" w:lineRule="auto"/>
              <w:ind w:left="-56"/>
              <w:contextualSpacing/>
              <w:jc w:val="center"/>
              <w:rPr>
                <w:rFonts w:ascii="Times New Roman" w:hAnsi="Times New Roman" w:cs="Times New Roman"/>
                <w:sz w:val="24"/>
                <w:szCs w:val="24"/>
              </w:rPr>
            </w:pPr>
            <w:r w:rsidRPr="002D7565">
              <w:rPr>
                <w:rFonts w:ascii="Times New Roman" w:hAnsi="Times New Roman" w:cs="Times New Roman"/>
                <w:sz w:val="24"/>
                <w:szCs w:val="24"/>
              </w:rPr>
              <w:t>Единица измерения (по ОКЕИ)</w:t>
            </w:r>
          </w:p>
        </w:tc>
        <w:tc>
          <w:tcPr>
            <w:tcW w:w="849" w:type="dxa"/>
          </w:tcPr>
          <w:p w14:paraId="7A23DDE1"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Базовое значение</w:t>
            </w:r>
          </w:p>
        </w:tc>
        <w:tc>
          <w:tcPr>
            <w:tcW w:w="2374" w:type="dxa"/>
            <w:gridSpan w:val="3"/>
          </w:tcPr>
          <w:p w14:paraId="4D040908"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Значение показателя по годам</w:t>
            </w:r>
          </w:p>
        </w:tc>
        <w:tc>
          <w:tcPr>
            <w:tcW w:w="1822" w:type="dxa"/>
          </w:tcPr>
          <w:p w14:paraId="2EDB6155"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Ответственный за достижение показателя</w:t>
            </w:r>
          </w:p>
        </w:tc>
        <w:tc>
          <w:tcPr>
            <w:tcW w:w="1553" w:type="dxa"/>
          </w:tcPr>
          <w:p w14:paraId="3131C329" w14:textId="77777777" w:rsidR="00013090" w:rsidRPr="002D7565" w:rsidRDefault="00013090"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Связь с показателями национальных целей</w:t>
            </w:r>
          </w:p>
        </w:tc>
      </w:tr>
      <w:tr w:rsidR="00013090" w:rsidRPr="002D7565" w14:paraId="47124361" w14:textId="77777777" w:rsidTr="00CA5122">
        <w:trPr>
          <w:trHeight w:val="279"/>
          <w:jc w:val="center"/>
        </w:trPr>
        <w:tc>
          <w:tcPr>
            <w:tcW w:w="658" w:type="dxa"/>
            <w:vMerge/>
          </w:tcPr>
          <w:p w14:paraId="1AC13682" w14:textId="77777777" w:rsidR="00013090" w:rsidRPr="002D7565" w:rsidRDefault="00013090" w:rsidP="00CA5122">
            <w:pPr>
              <w:spacing w:after="0" w:line="240" w:lineRule="auto"/>
              <w:contextualSpacing/>
              <w:jc w:val="center"/>
              <w:rPr>
                <w:rFonts w:ascii="Times New Roman" w:hAnsi="Times New Roman" w:cs="Times New Roman"/>
                <w:sz w:val="24"/>
                <w:szCs w:val="24"/>
              </w:rPr>
            </w:pPr>
          </w:p>
        </w:tc>
        <w:tc>
          <w:tcPr>
            <w:tcW w:w="3064" w:type="dxa"/>
            <w:vMerge/>
          </w:tcPr>
          <w:p w14:paraId="0154E163" w14:textId="77777777" w:rsidR="00013090" w:rsidRPr="002D7565" w:rsidRDefault="00013090" w:rsidP="00CA5122">
            <w:pPr>
              <w:spacing w:after="0" w:line="240" w:lineRule="auto"/>
              <w:contextualSpacing/>
              <w:jc w:val="center"/>
              <w:rPr>
                <w:rFonts w:ascii="Times New Roman" w:hAnsi="Times New Roman" w:cs="Times New Roman"/>
                <w:sz w:val="24"/>
                <w:szCs w:val="24"/>
              </w:rPr>
            </w:pPr>
          </w:p>
        </w:tc>
        <w:tc>
          <w:tcPr>
            <w:tcW w:w="1291" w:type="dxa"/>
            <w:vMerge/>
          </w:tcPr>
          <w:p w14:paraId="041C3E18" w14:textId="77777777" w:rsidR="00013090" w:rsidRPr="002D7565" w:rsidRDefault="00013090" w:rsidP="00CA5122">
            <w:pPr>
              <w:spacing w:after="0" w:line="240" w:lineRule="auto"/>
              <w:contextualSpacing/>
              <w:jc w:val="center"/>
              <w:rPr>
                <w:rFonts w:ascii="Times New Roman" w:hAnsi="Times New Roman" w:cs="Times New Roman"/>
                <w:sz w:val="24"/>
                <w:szCs w:val="24"/>
              </w:rPr>
            </w:pPr>
          </w:p>
        </w:tc>
        <w:tc>
          <w:tcPr>
            <w:tcW w:w="1363" w:type="dxa"/>
            <w:vMerge/>
          </w:tcPr>
          <w:p w14:paraId="3057435F" w14:textId="4EB80171" w:rsidR="00013090" w:rsidRPr="002D7565" w:rsidRDefault="00013090" w:rsidP="00CA5122">
            <w:pPr>
              <w:spacing w:after="0" w:line="240" w:lineRule="auto"/>
              <w:contextualSpacing/>
              <w:jc w:val="center"/>
              <w:rPr>
                <w:rFonts w:ascii="Times New Roman" w:hAnsi="Times New Roman" w:cs="Times New Roman"/>
                <w:sz w:val="24"/>
                <w:szCs w:val="24"/>
              </w:rPr>
            </w:pPr>
          </w:p>
        </w:tc>
        <w:tc>
          <w:tcPr>
            <w:tcW w:w="1246" w:type="dxa"/>
            <w:vMerge/>
          </w:tcPr>
          <w:p w14:paraId="53645E94" w14:textId="77777777" w:rsidR="00013090" w:rsidRPr="002D7565" w:rsidRDefault="00013090" w:rsidP="00CA5122">
            <w:pPr>
              <w:spacing w:after="0" w:line="240" w:lineRule="auto"/>
              <w:contextualSpacing/>
              <w:jc w:val="center"/>
              <w:rPr>
                <w:rFonts w:ascii="Times New Roman" w:hAnsi="Times New Roman" w:cs="Times New Roman"/>
                <w:sz w:val="24"/>
                <w:szCs w:val="24"/>
              </w:rPr>
            </w:pPr>
          </w:p>
        </w:tc>
        <w:tc>
          <w:tcPr>
            <w:tcW w:w="849" w:type="dxa"/>
          </w:tcPr>
          <w:p w14:paraId="4C8D47A4"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2025</w:t>
            </w:r>
          </w:p>
        </w:tc>
        <w:tc>
          <w:tcPr>
            <w:tcW w:w="869" w:type="dxa"/>
          </w:tcPr>
          <w:p w14:paraId="63024813" w14:textId="77777777" w:rsidR="00013090" w:rsidRPr="002D7565" w:rsidRDefault="00013090" w:rsidP="00CA5122">
            <w:pPr>
              <w:pStyle w:val="a7"/>
              <w:contextualSpacing/>
              <w:jc w:val="center"/>
              <w:rPr>
                <w:sz w:val="24"/>
                <w:szCs w:val="24"/>
              </w:rPr>
            </w:pPr>
            <w:r w:rsidRPr="002D7565">
              <w:rPr>
                <w:sz w:val="24"/>
                <w:szCs w:val="24"/>
              </w:rPr>
              <w:t>2026</w:t>
            </w:r>
          </w:p>
        </w:tc>
        <w:tc>
          <w:tcPr>
            <w:tcW w:w="847" w:type="dxa"/>
          </w:tcPr>
          <w:p w14:paraId="6993F783" w14:textId="77777777" w:rsidR="00013090" w:rsidRPr="002D7565" w:rsidRDefault="00013090" w:rsidP="00CA5122">
            <w:pPr>
              <w:pStyle w:val="a7"/>
              <w:contextualSpacing/>
              <w:jc w:val="center"/>
              <w:rPr>
                <w:sz w:val="24"/>
                <w:szCs w:val="24"/>
              </w:rPr>
            </w:pPr>
            <w:r w:rsidRPr="002D7565">
              <w:rPr>
                <w:sz w:val="24"/>
                <w:szCs w:val="24"/>
              </w:rPr>
              <w:t>2027</w:t>
            </w:r>
          </w:p>
        </w:tc>
        <w:tc>
          <w:tcPr>
            <w:tcW w:w="658" w:type="dxa"/>
          </w:tcPr>
          <w:p w14:paraId="6C8B4B08" w14:textId="77777777" w:rsidR="00013090" w:rsidRPr="002D7565" w:rsidRDefault="00013090" w:rsidP="00CA5122">
            <w:pPr>
              <w:pStyle w:val="a7"/>
              <w:contextualSpacing/>
              <w:jc w:val="center"/>
              <w:rPr>
                <w:sz w:val="24"/>
                <w:szCs w:val="24"/>
              </w:rPr>
            </w:pPr>
            <w:r w:rsidRPr="002D7565">
              <w:rPr>
                <w:sz w:val="24"/>
                <w:szCs w:val="24"/>
              </w:rPr>
              <w:t>2028</w:t>
            </w:r>
          </w:p>
        </w:tc>
        <w:tc>
          <w:tcPr>
            <w:tcW w:w="1822" w:type="dxa"/>
          </w:tcPr>
          <w:p w14:paraId="36CA6812" w14:textId="77777777" w:rsidR="00013090" w:rsidRPr="002D7565" w:rsidRDefault="00013090" w:rsidP="00CA5122">
            <w:pPr>
              <w:spacing w:after="0" w:line="240" w:lineRule="auto"/>
              <w:contextualSpacing/>
              <w:jc w:val="center"/>
              <w:rPr>
                <w:rFonts w:ascii="Times New Roman" w:hAnsi="Times New Roman" w:cs="Times New Roman"/>
                <w:sz w:val="24"/>
                <w:szCs w:val="24"/>
              </w:rPr>
            </w:pPr>
          </w:p>
        </w:tc>
        <w:tc>
          <w:tcPr>
            <w:tcW w:w="1553" w:type="dxa"/>
          </w:tcPr>
          <w:p w14:paraId="0E073F40" w14:textId="77777777" w:rsidR="00013090" w:rsidRPr="002D7565" w:rsidRDefault="00013090" w:rsidP="00095308">
            <w:pPr>
              <w:spacing w:after="0" w:line="240" w:lineRule="auto"/>
              <w:contextualSpacing/>
              <w:jc w:val="center"/>
              <w:rPr>
                <w:rFonts w:ascii="Times New Roman" w:hAnsi="Times New Roman" w:cs="Times New Roman"/>
                <w:sz w:val="24"/>
                <w:szCs w:val="24"/>
              </w:rPr>
            </w:pPr>
          </w:p>
        </w:tc>
      </w:tr>
      <w:tr w:rsidR="00013090" w:rsidRPr="002D7565" w14:paraId="23AD7216" w14:textId="77777777" w:rsidTr="00CA5122">
        <w:trPr>
          <w:trHeight w:val="133"/>
          <w:jc w:val="center"/>
        </w:trPr>
        <w:tc>
          <w:tcPr>
            <w:tcW w:w="658" w:type="dxa"/>
          </w:tcPr>
          <w:p w14:paraId="22AFC4DE"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1</w:t>
            </w:r>
          </w:p>
        </w:tc>
        <w:tc>
          <w:tcPr>
            <w:tcW w:w="3064" w:type="dxa"/>
          </w:tcPr>
          <w:p w14:paraId="4C205050"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2</w:t>
            </w:r>
          </w:p>
        </w:tc>
        <w:tc>
          <w:tcPr>
            <w:tcW w:w="1291" w:type="dxa"/>
          </w:tcPr>
          <w:p w14:paraId="33DB3B93" w14:textId="3596BD2D"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3</w:t>
            </w:r>
          </w:p>
        </w:tc>
        <w:tc>
          <w:tcPr>
            <w:tcW w:w="1363" w:type="dxa"/>
          </w:tcPr>
          <w:p w14:paraId="0EB5FAD6" w14:textId="13ED75BF" w:rsidR="00013090" w:rsidRPr="002D7565" w:rsidRDefault="00013090" w:rsidP="00CA512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246" w:type="dxa"/>
          </w:tcPr>
          <w:p w14:paraId="0CA26A2A"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5</w:t>
            </w:r>
          </w:p>
        </w:tc>
        <w:tc>
          <w:tcPr>
            <w:tcW w:w="849" w:type="dxa"/>
          </w:tcPr>
          <w:p w14:paraId="4DCF8C1F"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6</w:t>
            </w:r>
          </w:p>
        </w:tc>
        <w:tc>
          <w:tcPr>
            <w:tcW w:w="869" w:type="dxa"/>
          </w:tcPr>
          <w:p w14:paraId="2E3F6A50"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7</w:t>
            </w:r>
          </w:p>
        </w:tc>
        <w:tc>
          <w:tcPr>
            <w:tcW w:w="847" w:type="dxa"/>
          </w:tcPr>
          <w:p w14:paraId="51DE4BDD"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8</w:t>
            </w:r>
          </w:p>
        </w:tc>
        <w:tc>
          <w:tcPr>
            <w:tcW w:w="658" w:type="dxa"/>
          </w:tcPr>
          <w:p w14:paraId="58113E17"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9</w:t>
            </w:r>
          </w:p>
        </w:tc>
        <w:tc>
          <w:tcPr>
            <w:tcW w:w="1822" w:type="dxa"/>
          </w:tcPr>
          <w:p w14:paraId="2887EC45" w14:textId="77777777" w:rsidR="00013090" w:rsidRPr="002D7565" w:rsidRDefault="00013090" w:rsidP="00CA5122">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10</w:t>
            </w:r>
          </w:p>
        </w:tc>
        <w:tc>
          <w:tcPr>
            <w:tcW w:w="1553" w:type="dxa"/>
          </w:tcPr>
          <w:p w14:paraId="017FECD6" w14:textId="77777777" w:rsidR="00013090" w:rsidRPr="002D7565" w:rsidRDefault="00013090"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11</w:t>
            </w:r>
          </w:p>
        </w:tc>
      </w:tr>
      <w:tr w:rsidR="00013090" w:rsidRPr="002D7565" w14:paraId="1E2E74EC" w14:textId="450BCB56" w:rsidTr="00CA5122">
        <w:trPr>
          <w:trHeight w:val="133"/>
          <w:jc w:val="center"/>
        </w:trPr>
        <w:tc>
          <w:tcPr>
            <w:tcW w:w="658" w:type="dxa"/>
          </w:tcPr>
          <w:p w14:paraId="4FFE6D24" w14:textId="506B9CAF" w:rsidR="00013090" w:rsidRPr="00013090" w:rsidRDefault="00013090" w:rsidP="00095308">
            <w:pPr>
              <w:spacing w:after="0" w:line="240" w:lineRule="auto"/>
              <w:contextualSpacing/>
              <w:jc w:val="center"/>
              <w:rPr>
                <w:rFonts w:ascii="Times New Roman" w:hAnsi="Times New Roman" w:cs="Times New Roman"/>
                <w:sz w:val="24"/>
                <w:szCs w:val="24"/>
              </w:rPr>
            </w:pPr>
            <w:r w:rsidRPr="00013090">
              <w:rPr>
                <w:rFonts w:ascii="Times New Roman" w:hAnsi="Times New Roman" w:cs="Times New Roman"/>
                <w:sz w:val="24"/>
                <w:szCs w:val="24"/>
              </w:rPr>
              <w:t>1.</w:t>
            </w:r>
          </w:p>
        </w:tc>
        <w:tc>
          <w:tcPr>
            <w:tcW w:w="13562" w:type="dxa"/>
            <w:gridSpan w:val="10"/>
          </w:tcPr>
          <w:p w14:paraId="70848A8A" w14:textId="2C971A28" w:rsidR="00013090" w:rsidRPr="00013090" w:rsidRDefault="00013090" w:rsidP="00095308">
            <w:pPr>
              <w:spacing w:after="0" w:line="240" w:lineRule="auto"/>
              <w:rPr>
                <w:rFonts w:ascii="Times New Roman" w:hAnsi="Times New Roman" w:cs="Times New Roman"/>
                <w:sz w:val="24"/>
                <w:szCs w:val="24"/>
              </w:rPr>
            </w:pPr>
            <w:r w:rsidRPr="00013090">
              <w:rPr>
                <w:rFonts w:ascii="Times New Roman" w:hAnsi="Times New Roman" w:cs="Times New Roman"/>
                <w:sz w:val="24"/>
                <w:szCs w:val="24"/>
              </w:rPr>
              <w:t>Цель</w:t>
            </w:r>
            <w:r>
              <w:rPr>
                <w:rFonts w:ascii="Times New Roman" w:hAnsi="Times New Roman" w:cs="Times New Roman"/>
                <w:sz w:val="24"/>
                <w:szCs w:val="24"/>
              </w:rPr>
              <w:t xml:space="preserve"> </w:t>
            </w:r>
            <w:r w:rsidRPr="00013090">
              <w:rPr>
                <w:rFonts w:ascii="Times New Roman" w:hAnsi="Times New Roman" w:cs="Times New Roman"/>
                <w:sz w:val="24"/>
                <w:szCs w:val="24"/>
              </w:rPr>
              <w:t xml:space="preserve">Программы </w:t>
            </w:r>
            <w:r>
              <w:rPr>
                <w:rFonts w:ascii="Times New Roman" w:hAnsi="Times New Roman" w:cs="Times New Roman"/>
                <w:sz w:val="24"/>
                <w:szCs w:val="24"/>
              </w:rPr>
              <w:t>«Создание условий для эффективного развития системы профилактики безнадзорности и правонарушений несовершеннолетних в Карталинском муниципальном округе. Предупреждение безнадзорности, правонарушений и преступлений несовершеннолетних»</w:t>
            </w:r>
          </w:p>
        </w:tc>
      </w:tr>
      <w:tr w:rsidR="007F0C15" w:rsidRPr="002D7565" w14:paraId="7B00CE03" w14:textId="77777777" w:rsidTr="00CA5122">
        <w:trPr>
          <w:trHeight w:val="3100"/>
          <w:jc w:val="center"/>
        </w:trPr>
        <w:tc>
          <w:tcPr>
            <w:tcW w:w="658" w:type="dxa"/>
          </w:tcPr>
          <w:p w14:paraId="7748532E" w14:textId="16596634" w:rsidR="007F0C15" w:rsidRPr="002D756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1.1</w:t>
            </w:r>
            <w:r w:rsidR="00A37DD7">
              <w:rPr>
                <w:rFonts w:ascii="Times New Roman" w:hAnsi="Times New Roman" w:cs="Times New Roman"/>
                <w:sz w:val="24"/>
                <w:szCs w:val="24"/>
              </w:rPr>
              <w:t>.</w:t>
            </w:r>
          </w:p>
        </w:tc>
        <w:tc>
          <w:tcPr>
            <w:tcW w:w="3064" w:type="dxa"/>
            <w:vAlign w:val="center"/>
          </w:tcPr>
          <w:p w14:paraId="3E731A21" w14:textId="77777777" w:rsidR="007F0C15" w:rsidRPr="002D7565" w:rsidRDefault="007F0C15" w:rsidP="00095308">
            <w:pPr>
              <w:spacing w:after="0" w:line="240" w:lineRule="auto"/>
              <w:contextualSpacing/>
              <w:rPr>
                <w:rFonts w:ascii="Times New Roman" w:hAnsi="Times New Roman" w:cs="Times New Roman"/>
                <w:sz w:val="24"/>
                <w:szCs w:val="24"/>
              </w:rPr>
            </w:pPr>
            <w:r w:rsidRPr="002D7565">
              <w:rPr>
                <w:rFonts w:ascii="Times New Roman" w:hAnsi="Times New Roman" w:cs="Times New Roman"/>
                <w:sz w:val="24"/>
                <w:szCs w:val="24"/>
              </w:rPr>
              <w:t xml:space="preserve">Доля несовершеннолетних, состоящих на профилактическом учете в органах внутренних дел, охваченных отдыхом в каникулярное время в </w:t>
            </w:r>
          </w:p>
          <w:p w14:paraId="03866CDB" w14:textId="77777777" w:rsidR="007F0C15" w:rsidRDefault="007F0C15" w:rsidP="00095308">
            <w:pPr>
              <w:spacing w:after="0" w:line="240" w:lineRule="auto"/>
              <w:contextualSpacing/>
              <w:rPr>
                <w:rFonts w:ascii="Times New Roman" w:hAnsi="Times New Roman" w:cs="Times New Roman"/>
                <w:sz w:val="24"/>
                <w:szCs w:val="24"/>
              </w:rPr>
            </w:pPr>
            <w:r w:rsidRPr="002D7565">
              <w:rPr>
                <w:rFonts w:ascii="Times New Roman" w:hAnsi="Times New Roman" w:cs="Times New Roman"/>
                <w:sz w:val="24"/>
                <w:szCs w:val="24"/>
              </w:rPr>
              <w:t>организациях отдыха и оздоровления детей всех типо</w:t>
            </w:r>
            <w:r>
              <w:rPr>
                <w:rFonts w:ascii="Times New Roman" w:hAnsi="Times New Roman" w:cs="Times New Roman"/>
                <w:sz w:val="24"/>
                <w:szCs w:val="24"/>
              </w:rPr>
              <w:t>в</w:t>
            </w:r>
          </w:p>
          <w:p w14:paraId="54C42F1C" w14:textId="77777777" w:rsidR="00A37DD7" w:rsidRDefault="00A37DD7" w:rsidP="00095308">
            <w:pPr>
              <w:spacing w:after="0" w:line="240" w:lineRule="auto"/>
              <w:contextualSpacing/>
              <w:rPr>
                <w:rFonts w:ascii="Times New Roman" w:hAnsi="Times New Roman" w:cs="Times New Roman"/>
                <w:sz w:val="24"/>
                <w:szCs w:val="24"/>
              </w:rPr>
            </w:pPr>
          </w:p>
          <w:p w14:paraId="2CABF68F" w14:textId="570ACF6B" w:rsidR="00A37DD7" w:rsidRPr="00732045" w:rsidRDefault="00A37DD7" w:rsidP="00095308">
            <w:pPr>
              <w:spacing w:after="0" w:line="240" w:lineRule="auto"/>
              <w:contextualSpacing/>
              <w:rPr>
                <w:rFonts w:ascii="Times New Roman" w:hAnsi="Times New Roman" w:cs="Times New Roman"/>
                <w:sz w:val="24"/>
                <w:szCs w:val="24"/>
              </w:rPr>
            </w:pPr>
          </w:p>
        </w:tc>
        <w:tc>
          <w:tcPr>
            <w:tcW w:w="1291" w:type="dxa"/>
          </w:tcPr>
          <w:p w14:paraId="1C042D25" w14:textId="3BFBCB89" w:rsidR="007F0C15" w:rsidRPr="002D756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МП</w:t>
            </w:r>
          </w:p>
        </w:tc>
        <w:tc>
          <w:tcPr>
            <w:tcW w:w="1363" w:type="dxa"/>
          </w:tcPr>
          <w:p w14:paraId="5C1EA6B0" w14:textId="046765FC" w:rsidR="007F0C15" w:rsidRPr="002D7565" w:rsidRDefault="007F0C15"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46" w:type="dxa"/>
          </w:tcPr>
          <w:p w14:paraId="194DD12B" w14:textId="77777777" w:rsidR="007F0C15" w:rsidRPr="002D756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процент</w:t>
            </w:r>
          </w:p>
        </w:tc>
        <w:tc>
          <w:tcPr>
            <w:tcW w:w="849" w:type="dxa"/>
          </w:tcPr>
          <w:p w14:paraId="595E0AFA" w14:textId="77777777" w:rsidR="007F0C15" w:rsidRPr="002D756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96</w:t>
            </w:r>
          </w:p>
        </w:tc>
        <w:tc>
          <w:tcPr>
            <w:tcW w:w="869" w:type="dxa"/>
          </w:tcPr>
          <w:p w14:paraId="07D8070B" w14:textId="441895D2" w:rsidR="007F0C15" w:rsidRPr="002D7565" w:rsidRDefault="007F0C15"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96</w:t>
            </w:r>
          </w:p>
        </w:tc>
        <w:tc>
          <w:tcPr>
            <w:tcW w:w="847" w:type="dxa"/>
          </w:tcPr>
          <w:p w14:paraId="0592EBE5" w14:textId="4DFC51E1" w:rsidR="007F0C15" w:rsidRPr="002D7565" w:rsidRDefault="007F0C15"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97</w:t>
            </w:r>
          </w:p>
        </w:tc>
        <w:tc>
          <w:tcPr>
            <w:tcW w:w="658" w:type="dxa"/>
          </w:tcPr>
          <w:p w14:paraId="70705AD3" w14:textId="4BC19C3E" w:rsidR="007F0C15" w:rsidRPr="002D756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9</w:t>
            </w:r>
            <w:r>
              <w:rPr>
                <w:rFonts w:ascii="Times New Roman" w:hAnsi="Times New Roman" w:cs="Times New Roman"/>
                <w:sz w:val="24"/>
                <w:szCs w:val="24"/>
              </w:rPr>
              <w:t>7</w:t>
            </w:r>
          </w:p>
        </w:tc>
        <w:tc>
          <w:tcPr>
            <w:tcW w:w="1822" w:type="dxa"/>
          </w:tcPr>
          <w:p w14:paraId="4233DB80" w14:textId="46C5D9ED" w:rsidR="007F0C15" w:rsidRPr="002D756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КДН</w:t>
            </w:r>
            <w:r>
              <w:rPr>
                <w:rFonts w:ascii="Times New Roman" w:hAnsi="Times New Roman" w:cs="Times New Roman"/>
                <w:sz w:val="24"/>
                <w:szCs w:val="24"/>
              </w:rPr>
              <w:t xml:space="preserve"> и ЗП</w:t>
            </w:r>
            <w:r w:rsidRPr="002D7565">
              <w:rPr>
                <w:rFonts w:ascii="Times New Roman" w:hAnsi="Times New Roman" w:cs="Times New Roman"/>
                <w:sz w:val="24"/>
                <w:szCs w:val="24"/>
              </w:rPr>
              <w:t xml:space="preserve">  </w:t>
            </w:r>
          </w:p>
          <w:p w14:paraId="2159380E" w14:textId="5A1712AA" w:rsidR="007F0C15" w:rsidRPr="002D756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Карталинского муниципального округа</w:t>
            </w:r>
          </w:p>
        </w:tc>
        <w:tc>
          <w:tcPr>
            <w:tcW w:w="1553" w:type="dxa"/>
            <w:vMerge w:val="restart"/>
          </w:tcPr>
          <w:p w14:paraId="011D4F0F" w14:textId="2FDC1076" w:rsidR="007F0C15" w:rsidRDefault="007F0C15" w:rsidP="00095308">
            <w:pPr>
              <w:spacing w:after="0" w:line="240" w:lineRule="auto"/>
              <w:contextualSpacing/>
              <w:rPr>
                <w:rFonts w:ascii="Times New Roman" w:hAnsi="Times New Roman" w:cs="Times New Roman"/>
                <w:sz w:val="24"/>
                <w:szCs w:val="24"/>
                <w:shd w:val="clear" w:color="auto" w:fill="FFFFFF"/>
              </w:rPr>
            </w:pPr>
            <w:r w:rsidRPr="002D7565">
              <w:rPr>
                <w:rFonts w:ascii="Times New Roman" w:hAnsi="Times New Roman" w:cs="Times New Roman"/>
                <w:sz w:val="24"/>
                <w:szCs w:val="24"/>
                <w:shd w:val="clear" w:color="auto" w:fill="FFFFFF"/>
              </w:rPr>
              <w:t xml:space="preserve">создание условий для воспитания гармонично развитой, </w:t>
            </w:r>
          </w:p>
          <w:p w14:paraId="41179D08" w14:textId="77777777" w:rsidR="007F0C15" w:rsidRPr="002D7565" w:rsidRDefault="007F0C15" w:rsidP="00095308">
            <w:pPr>
              <w:spacing w:after="0" w:line="240" w:lineRule="auto"/>
              <w:contextualSpacing/>
              <w:rPr>
                <w:rFonts w:ascii="Times New Roman" w:hAnsi="Times New Roman" w:cs="Times New Roman"/>
                <w:sz w:val="24"/>
                <w:szCs w:val="24"/>
              </w:rPr>
            </w:pPr>
            <w:r w:rsidRPr="002D7565">
              <w:rPr>
                <w:rFonts w:ascii="Times New Roman" w:hAnsi="Times New Roman" w:cs="Times New Roman"/>
                <w:sz w:val="24"/>
                <w:szCs w:val="24"/>
                <w:shd w:val="clear" w:color="auto" w:fill="FFFFFF"/>
              </w:rPr>
              <w:t xml:space="preserve">патриотичной и социально ответственной </w:t>
            </w:r>
          </w:p>
          <w:p w14:paraId="76C83E09" w14:textId="3E1BF28B" w:rsidR="007F0C15" w:rsidRPr="00D8393C" w:rsidRDefault="007F0C15" w:rsidP="00095308">
            <w:pPr>
              <w:spacing w:after="0" w:line="240" w:lineRule="auto"/>
              <w:contextualSpacing/>
              <w:rPr>
                <w:rFonts w:ascii="Times New Roman" w:hAnsi="Times New Roman" w:cs="Times New Roman"/>
                <w:sz w:val="24"/>
                <w:szCs w:val="24"/>
                <w:shd w:val="clear" w:color="auto" w:fill="FFFFFF"/>
              </w:rPr>
            </w:pPr>
            <w:r w:rsidRPr="002D7565">
              <w:rPr>
                <w:rFonts w:ascii="Times New Roman" w:hAnsi="Times New Roman" w:cs="Times New Roman"/>
                <w:sz w:val="24"/>
                <w:szCs w:val="24"/>
                <w:shd w:val="clear" w:color="auto" w:fill="FFFFFF"/>
              </w:rPr>
              <w:t>личности на основе традиционных российских духовно-нравственных и культурно-исторических ценносте</w:t>
            </w:r>
            <w:r w:rsidR="00D8393C">
              <w:rPr>
                <w:rFonts w:ascii="Times New Roman" w:hAnsi="Times New Roman" w:cs="Times New Roman"/>
                <w:sz w:val="24"/>
                <w:szCs w:val="24"/>
                <w:shd w:val="clear" w:color="auto" w:fill="FFFFFF"/>
              </w:rPr>
              <w:t>й</w:t>
            </w:r>
          </w:p>
        </w:tc>
      </w:tr>
      <w:tr w:rsidR="007F0C15" w:rsidRPr="002D7565" w14:paraId="4FADEDA3" w14:textId="77777777" w:rsidTr="00CA5122">
        <w:trPr>
          <w:trHeight w:val="103"/>
          <w:jc w:val="center"/>
        </w:trPr>
        <w:tc>
          <w:tcPr>
            <w:tcW w:w="658" w:type="dxa"/>
          </w:tcPr>
          <w:p w14:paraId="68EC34E9" w14:textId="7EB28F6F" w:rsidR="007F0C15" w:rsidRPr="002D756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1.2</w:t>
            </w:r>
            <w:r w:rsidR="00A37DD7">
              <w:rPr>
                <w:rFonts w:ascii="Times New Roman" w:hAnsi="Times New Roman" w:cs="Times New Roman"/>
                <w:sz w:val="24"/>
                <w:szCs w:val="24"/>
              </w:rPr>
              <w:t>.</w:t>
            </w:r>
          </w:p>
        </w:tc>
        <w:tc>
          <w:tcPr>
            <w:tcW w:w="3064" w:type="dxa"/>
            <w:vAlign w:val="center"/>
          </w:tcPr>
          <w:p w14:paraId="1C815336" w14:textId="77777777" w:rsidR="007F0C15" w:rsidRDefault="007F0C15" w:rsidP="00095308">
            <w:pPr>
              <w:spacing w:after="0" w:line="240" w:lineRule="auto"/>
              <w:contextualSpacing/>
              <w:rPr>
                <w:rFonts w:ascii="Times New Roman" w:hAnsi="Times New Roman" w:cs="Times New Roman"/>
                <w:sz w:val="24"/>
                <w:szCs w:val="24"/>
              </w:rPr>
            </w:pPr>
            <w:r w:rsidRPr="002D7565">
              <w:rPr>
                <w:rFonts w:ascii="Times New Roman" w:hAnsi="Times New Roman" w:cs="Times New Roman"/>
                <w:sz w:val="24"/>
                <w:szCs w:val="24"/>
              </w:rPr>
              <w:t>Количество несовершеннолетних, совершивших преступления и правонарушения, в отношении которых проводилась индивидуальная профилактическая работа</w:t>
            </w:r>
          </w:p>
          <w:p w14:paraId="48B6B72B" w14:textId="5B8F1E11" w:rsidR="00CA5122" w:rsidRPr="007F0C15" w:rsidRDefault="00CA5122" w:rsidP="00095308">
            <w:pPr>
              <w:spacing w:after="0" w:line="240" w:lineRule="auto"/>
              <w:contextualSpacing/>
              <w:rPr>
                <w:rFonts w:ascii="Times New Roman" w:hAnsi="Times New Roman" w:cs="Times New Roman"/>
                <w:sz w:val="24"/>
                <w:szCs w:val="24"/>
              </w:rPr>
            </w:pPr>
          </w:p>
        </w:tc>
        <w:tc>
          <w:tcPr>
            <w:tcW w:w="1291" w:type="dxa"/>
          </w:tcPr>
          <w:p w14:paraId="4FC989EB" w14:textId="45BC1ECF" w:rsidR="007F0C15" w:rsidRPr="002D7565" w:rsidRDefault="007F0C15" w:rsidP="00095308">
            <w:pPr>
              <w:spacing w:after="0" w:line="240" w:lineRule="auto"/>
              <w:contextualSpacing/>
              <w:jc w:val="center"/>
              <w:rPr>
                <w:rFonts w:ascii="Times New Roman" w:hAnsi="Times New Roman" w:cs="Times New Roman"/>
                <w:bCs/>
                <w:sz w:val="24"/>
                <w:szCs w:val="24"/>
              </w:rPr>
            </w:pPr>
            <w:r w:rsidRPr="002D7565">
              <w:rPr>
                <w:rFonts w:ascii="Times New Roman" w:hAnsi="Times New Roman" w:cs="Times New Roman"/>
                <w:bCs/>
                <w:sz w:val="24"/>
                <w:szCs w:val="24"/>
              </w:rPr>
              <w:t>МП</w:t>
            </w:r>
          </w:p>
        </w:tc>
        <w:tc>
          <w:tcPr>
            <w:tcW w:w="1363" w:type="dxa"/>
          </w:tcPr>
          <w:p w14:paraId="249DD55F" w14:textId="45236E29" w:rsidR="007F0C15" w:rsidRPr="002D7565" w:rsidRDefault="007F0C15"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246" w:type="dxa"/>
          </w:tcPr>
          <w:p w14:paraId="2A00CDC4" w14:textId="77777777" w:rsidR="007F0C15" w:rsidRPr="002D7565" w:rsidRDefault="007F0C15" w:rsidP="00095308">
            <w:pPr>
              <w:spacing w:after="0" w:line="240" w:lineRule="auto"/>
              <w:contextualSpacing/>
              <w:jc w:val="center"/>
              <w:rPr>
                <w:rFonts w:ascii="Times New Roman" w:hAnsi="Times New Roman" w:cs="Times New Roman"/>
                <w:bCs/>
                <w:sz w:val="24"/>
                <w:szCs w:val="24"/>
              </w:rPr>
            </w:pPr>
            <w:r w:rsidRPr="002D7565">
              <w:rPr>
                <w:rFonts w:ascii="Times New Roman" w:hAnsi="Times New Roman" w:cs="Times New Roman"/>
                <w:sz w:val="24"/>
                <w:szCs w:val="24"/>
              </w:rPr>
              <w:t>человек</w:t>
            </w:r>
          </w:p>
        </w:tc>
        <w:tc>
          <w:tcPr>
            <w:tcW w:w="849" w:type="dxa"/>
          </w:tcPr>
          <w:p w14:paraId="7BE2A441" w14:textId="1D9A690B" w:rsidR="007F0C15" w:rsidRPr="002D7565" w:rsidRDefault="007F0C15" w:rsidP="00095308">
            <w:pPr>
              <w:spacing w:after="0" w:line="240" w:lineRule="auto"/>
              <w:contextualSpacing/>
              <w:jc w:val="center"/>
              <w:rPr>
                <w:rFonts w:ascii="Times New Roman" w:hAnsi="Times New Roman" w:cs="Times New Roman"/>
                <w:bCs/>
                <w:sz w:val="24"/>
                <w:szCs w:val="24"/>
              </w:rPr>
            </w:pPr>
            <w:r w:rsidRPr="002D7565">
              <w:rPr>
                <w:rFonts w:ascii="Times New Roman" w:hAnsi="Times New Roman" w:cs="Times New Roman"/>
                <w:bCs/>
                <w:sz w:val="24"/>
                <w:szCs w:val="24"/>
              </w:rPr>
              <w:t>7</w:t>
            </w:r>
            <w:r>
              <w:rPr>
                <w:rFonts w:ascii="Times New Roman" w:hAnsi="Times New Roman" w:cs="Times New Roman"/>
                <w:bCs/>
                <w:sz w:val="24"/>
                <w:szCs w:val="24"/>
              </w:rPr>
              <w:t>0</w:t>
            </w:r>
          </w:p>
        </w:tc>
        <w:tc>
          <w:tcPr>
            <w:tcW w:w="869" w:type="dxa"/>
          </w:tcPr>
          <w:p w14:paraId="40C43977" w14:textId="77777777" w:rsidR="007F0C15" w:rsidRPr="002D7565" w:rsidRDefault="007F0C15" w:rsidP="00095308">
            <w:pPr>
              <w:spacing w:after="0" w:line="240" w:lineRule="auto"/>
              <w:contextualSpacing/>
              <w:jc w:val="center"/>
              <w:rPr>
                <w:rFonts w:ascii="Times New Roman" w:hAnsi="Times New Roman" w:cs="Times New Roman"/>
                <w:bCs/>
                <w:sz w:val="24"/>
                <w:szCs w:val="24"/>
              </w:rPr>
            </w:pPr>
            <w:r w:rsidRPr="002D7565">
              <w:rPr>
                <w:rFonts w:ascii="Times New Roman" w:hAnsi="Times New Roman" w:cs="Times New Roman"/>
                <w:bCs/>
                <w:sz w:val="24"/>
                <w:szCs w:val="24"/>
              </w:rPr>
              <w:t>74</w:t>
            </w:r>
          </w:p>
        </w:tc>
        <w:tc>
          <w:tcPr>
            <w:tcW w:w="847" w:type="dxa"/>
          </w:tcPr>
          <w:p w14:paraId="42DD5AC7" w14:textId="69AE2A6D" w:rsidR="007F0C15" w:rsidRPr="002D7565" w:rsidRDefault="007F0C15" w:rsidP="00095308">
            <w:pPr>
              <w:spacing w:after="0" w:line="240" w:lineRule="auto"/>
              <w:contextualSpacing/>
              <w:jc w:val="center"/>
              <w:rPr>
                <w:rFonts w:ascii="Times New Roman" w:hAnsi="Times New Roman" w:cs="Times New Roman"/>
                <w:bCs/>
                <w:sz w:val="24"/>
                <w:szCs w:val="24"/>
              </w:rPr>
            </w:pPr>
            <w:r w:rsidRPr="002D7565">
              <w:rPr>
                <w:rFonts w:ascii="Times New Roman" w:hAnsi="Times New Roman" w:cs="Times New Roman"/>
                <w:bCs/>
                <w:sz w:val="24"/>
                <w:szCs w:val="24"/>
              </w:rPr>
              <w:t>7</w:t>
            </w:r>
            <w:r>
              <w:rPr>
                <w:rFonts w:ascii="Times New Roman" w:hAnsi="Times New Roman" w:cs="Times New Roman"/>
                <w:bCs/>
                <w:sz w:val="24"/>
                <w:szCs w:val="24"/>
              </w:rPr>
              <w:t>4</w:t>
            </w:r>
          </w:p>
        </w:tc>
        <w:tc>
          <w:tcPr>
            <w:tcW w:w="658" w:type="dxa"/>
          </w:tcPr>
          <w:p w14:paraId="40F0683F" w14:textId="1E954CFE" w:rsidR="007F0C15" w:rsidRPr="002D7565" w:rsidRDefault="007F0C15" w:rsidP="00095308">
            <w:pPr>
              <w:spacing w:after="0" w:line="240" w:lineRule="auto"/>
              <w:contextualSpacing/>
              <w:jc w:val="center"/>
              <w:rPr>
                <w:rFonts w:ascii="Times New Roman" w:hAnsi="Times New Roman" w:cs="Times New Roman"/>
                <w:bCs/>
                <w:sz w:val="24"/>
                <w:szCs w:val="24"/>
              </w:rPr>
            </w:pPr>
            <w:r w:rsidRPr="002D7565">
              <w:rPr>
                <w:rFonts w:ascii="Times New Roman" w:hAnsi="Times New Roman" w:cs="Times New Roman"/>
                <w:bCs/>
                <w:sz w:val="24"/>
                <w:szCs w:val="24"/>
              </w:rPr>
              <w:t>7</w:t>
            </w:r>
            <w:r>
              <w:rPr>
                <w:rFonts w:ascii="Times New Roman" w:hAnsi="Times New Roman" w:cs="Times New Roman"/>
                <w:bCs/>
                <w:sz w:val="24"/>
                <w:szCs w:val="24"/>
              </w:rPr>
              <w:t>2</w:t>
            </w:r>
          </w:p>
        </w:tc>
        <w:tc>
          <w:tcPr>
            <w:tcW w:w="1822" w:type="dxa"/>
            <w:vAlign w:val="center"/>
          </w:tcPr>
          <w:p w14:paraId="76287288" w14:textId="5B0F1E45" w:rsidR="007F0C1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КДН</w:t>
            </w:r>
            <w:r>
              <w:rPr>
                <w:rFonts w:ascii="Times New Roman" w:hAnsi="Times New Roman" w:cs="Times New Roman"/>
                <w:sz w:val="24"/>
                <w:szCs w:val="24"/>
              </w:rPr>
              <w:t xml:space="preserve"> и ЗП </w:t>
            </w:r>
            <w:r w:rsidRPr="002D7565">
              <w:rPr>
                <w:rFonts w:ascii="Times New Roman" w:hAnsi="Times New Roman" w:cs="Times New Roman"/>
                <w:sz w:val="24"/>
                <w:szCs w:val="24"/>
              </w:rPr>
              <w:t xml:space="preserve">  Карталинского муниципального округа</w:t>
            </w:r>
          </w:p>
          <w:p w14:paraId="6E09219E" w14:textId="77777777" w:rsidR="00A37DD7" w:rsidRDefault="00A37DD7" w:rsidP="00095308">
            <w:pPr>
              <w:spacing w:after="0" w:line="240" w:lineRule="auto"/>
              <w:contextualSpacing/>
              <w:jc w:val="center"/>
              <w:rPr>
                <w:rFonts w:ascii="Times New Roman" w:hAnsi="Times New Roman" w:cs="Times New Roman"/>
                <w:sz w:val="24"/>
                <w:szCs w:val="24"/>
              </w:rPr>
            </w:pPr>
          </w:p>
          <w:p w14:paraId="17DE50B8" w14:textId="77777777" w:rsidR="007F0C15" w:rsidRDefault="007F0C15" w:rsidP="00095308">
            <w:pPr>
              <w:spacing w:after="0" w:line="240" w:lineRule="auto"/>
              <w:contextualSpacing/>
              <w:jc w:val="center"/>
              <w:rPr>
                <w:rFonts w:ascii="Times New Roman" w:hAnsi="Times New Roman" w:cs="Times New Roman"/>
                <w:sz w:val="24"/>
                <w:szCs w:val="24"/>
              </w:rPr>
            </w:pPr>
          </w:p>
          <w:p w14:paraId="61DC1E90" w14:textId="08BEB97B" w:rsidR="007F0C15" w:rsidRPr="002D7565" w:rsidRDefault="007F0C15" w:rsidP="00095308">
            <w:pPr>
              <w:spacing w:after="0" w:line="240" w:lineRule="auto"/>
              <w:contextualSpacing/>
              <w:jc w:val="center"/>
              <w:rPr>
                <w:rFonts w:ascii="Times New Roman" w:hAnsi="Times New Roman" w:cs="Times New Roman"/>
                <w:bCs/>
                <w:sz w:val="24"/>
                <w:szCs w:val="24"/>
              </w:rPr>
            </w:pPr>
          </w:p>
        </w:tc>
        <w:tc>
          <w:tcPr>
            <w:tcW w:w="1553" w:type="dxa"/>
            <w:vMerge/>
            <w:vAlign w:val="center"/>
          </w:tcPr>
          <w:p w14:paraId="548D66CF" w14:textId="3B8AD980" w:rsidR="007F0C15" w:rsidRPr="002D7565" w:rsidRDefault="007F0C15" w:rsidP="00095308">
            <w:pPr>
              <w:spacing w:after="0" w:line="240" w:lineRule="auto"/>
              <w:contextualSpacing/>
              <w:jc w:val="center"/>
              <w:rPr>
                <w:rFonts w:ascii="Times New Roman" w:hAnsi="Times New Roman" w:cs="Times New Roman"/>
                <w:bCs/>
                <w:sz w:val="24"/>
                <w:szCs w:val="24"/>
              </w:rPr>
            </w:pPr>
          </w:p>
        </w:tc>
      </w:tr>
      <w:tr w:rsidR="007F0C15" w:rsidRPr="002D7565" w14:paraId="21CD31B6" w14:textId="77777777" w:rsidTr="00CA5122">
        <w:trPr>
          <w:trHeight w:val="103"/>
          <w:jc w:val="center"/>
        </w:trPr>
        <w:tc>
          <w:tcPr>
            <w:tcW w:w="658" w:type="dxa"/>
          </w:tcPr>
          <w:p w14:paraId="5E826945" w14:textId="23359E85" w:rsidR="007F0C15" w:rsidRPr="002D756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lastRenderedPageBreak/>
              <w:t>1.3</w:t>
            </w:r>
            <w:r w:rsidR="00A37DD7">
              <w:rPr>
                <w:rFonts w:ascii="Times New Roman" w:hAnsi="Times New Roman" w:cs="Times New Roman"/>
                <w:sz w:val="24"/>
                <w:szCs w:val="24"/>
              </w:rPr>
              <w:t>.</w:t>
            </w:r>
          </w:p>
        </w:tc>
        <w:tc>
          <w:tcPr>
            <w:tcW w:w="3064" w:type="dxa"/>
            <w:vAlign w:val="center"/>
          </w:tcPr>
          <w:p w14:paraId="4C0D5ADA" w14:textId="77777777" w:rsidR="007F0C15" w:rsidRPr="002D7565" w:rsidRDefault="007F0C15" w:rsidP="00095308">
            <w:pPr>
              <w:spacing w:after="0" w:line="240" w:lineRule="auto"/>
              <w:contextualSpacing/>
              <w:rPr>
                <w:rFonts w:ascii="Times New Roman" w:hAnsi="Times New Roman" w:cs="Times New Roman"/>
                <w:sz w:val="24"/>
                <w:szCs w:val="24"/>
              </w:rPr>
            </w:pPr>
            <w:r w:rsidRPr="002D7565">
              <w:rPr>
                <w:rFonts w:ascii="Times New Roman" w:hAnsi="Times New Roman" w:cs="Times New Roman"/>
                <w:sz w:val="24"/>
                <w:szCs w:val="24"/>
              </w:rPr>
              <w:t>Количество несовершеннолетних, употребляющих алкогольную и спиртосодержащую продукцию, психотропные и наркотические вещества</w:t>
            </w:r>
          </w:p>
        </w:tc>
        <w:tc>
          <w:tcPr>
            <w:tcW w:w="1291" w:type="dxa"/>
          </w:tcPr>
          <w:p w14:paraId="461C1426" w14:textId="5CF6D572" w:rsidR="007F0C15" w:rsidRPr="002D7565" w:rsidRDefault="007F0C15" w:rsidP="00095308">
            <w:pPr>
              <w:spacing w:after="0" w:line="240" w:lineRule="auto"/>
              <w:contextualSpacing/>
              <w:jc w:val="center"/>
              <w:rPr>
                <w:rFonts w:ascii="Times New Roman" w:hAnsi="Times New Roman" w:cs="Times New Roman"/>
                <w:bCs/>
                <w:sz w:val="24"/>
                <w:szCs w:val="24"/>
              </w:rPr>
            </w:pPr>
            <w:r w:rsidRPr="002D7565">
              <w:rPr>
                <w:rFonts w:ascii="Times New Roman" w:hAnsi="Times New Roman" w:cs="Times New Roman"/>
                <w:bCs/>
                <w:sz w:val="24"/>
                <w:szCs w:val="24"/>
              </w:rPr>
              <w:t>МП</w:t>
            </w:r>
          </w:p>
        </w:tc>
        <w:tc>
          <w:tcPr>
            <w:tcW w:w="1363" w:type="dxa"/>
          </w:tcPr>
          <w:p w14:paraId="37632E6B" w14:textId="600D37F8" w:rsidR="007F0C15" w:rsidRPr="002D7565" w:rsidRDefault="007F0C15"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убывание</w:t>
            </w:r>
          </w:p>
        </w:tc>
        <w:tc>
          <w:tcPr>
            <w:tcW w:w="1246" w:type="dxa"/>
          </w:tcPr>
          <w:p w14:paraId="4571D684" w14:textId="77777777" w:rsidR="007F0C15" w:rsidRPr="002D756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человек</w:t>
            </w:r>
          </w:p>
        </w:tc>
        <w:tc>
          <w:tcPr>
            <w:tcW w:w="849" w:type="dxa"/>
          </w:tcPr>
          <w:p w14:paraId="3B3F4F9C" w14:textId="77777777" w:rsidR="007F0C15" w:rsidRPr="002D7565" w:rsidRDefault="007F0C15" w:rsidP="00095308">
            <w:pPr>
              <w:spacing w:after="0" w:line="240" w:lineRule="auto"/>
              <w:contextualSpacing/>
              <w:jc w:val="center"/>
              <w:rPr>
                <w:rFonts w:ascii="Times New Roman" w:hAnsi="Times New Roman" w:cs="Times New Roman"/>
                <w:bCs/>
                <w:sz w:val="24"/>
                <w:szCs w:val="24"/>
              </w:rPr>
            </w:pPr>
            <w:r w:rsidRPr="002D7565">
              <w:rPr>
                <w:rFonts w:ascii="Times New Roman" w:hAnsi="Times New Roman" w:cs="Times New Roman"/>
                <w:bCs/>
                <w:sz w:val="24"/>
                <w:szCs w:val="24"/>
              </w:rPr>
              <w:t>14</w:t>
            </w:r>
          </w:p>
        </w:tc>
        <w:tc>
          <w:tcPr>
            <w:tcW w:w="869" w:type="dxa"/>
          </w:tcPr>
          <w:p w14:paraId="06DDDC5B" w14:textId="77777777" w:rsidR="007F0C15" w:rsidRPr="002D7565" w:rsidRDefault="007F0C15" w:rsidP="00095308">
            <w:pPr>
              <w:spacing w:after="0" w:line="240" w:lineRule="auto"/>
              <w:contextualSpacing/>
              <w:jc w:val="center"/>
              <w:rPr>
                <w:rFonts w:ascii="Times New Roman" w:hAnsi="Times New Roman" w:cs="Times New Roman"/>
                <w:bCs/>
                <w:sz w:val="24"/>
                <w:szCs w:val="24"/>
              </w:rPr>
            </w:pPr>
            <w:r w:rsidRPr="002D7565">
              <w:rPr>
                <w:rFonts w:ascii="Times New Roman" w:hAnsi="Times New Roman" w:cs="Times New Roman"/>
                <w:bCs/>
                <w:sz w:val="24"/>
                <w:szCs w:val="24"/>
              </w:rPr>
              <w:t>13</w:t>
            </w:r>
          </w:p>
        </w:tc>
        <w:tc>
          <w:tcPr>
            <w:tcW w:w="847" w:type="dxa"/>
          </w:tcPr>
          <w:p w14:paraId="085B49E2" w14:textId="77777777" w:rsidR="007F0C15" w:rsidRPr="002D7565" w:rsidRDefault="007F0C15" w:rsidP="00095308">
            <w:pPr>
              <w:spacing w:after="0" w:line="240" w:lineRule="auto"/>
              <w:contextualSpacing/>
              <w:jc w:val="center"/>
              <w:rPr>
                <w:rFonts w:ascii="Times New Roman" w:hAnsi="Times New Roman" w:cs="Times New Roman"/>
                <w:bCs/>
                <w:sz w:val="24"/>
                <w:szCs w:val="24"/>
              </w:rPr>
            </w:pPr>
            <w:r w:rsidRPr="002D7565">
              <w:rPr>
                <w:rFonts w:ascii="Times New Roman" w:hAnsi="Times New Roman" w:cs="Times New Roman"/>
                <w:bCs/>
                <w:sz w:val="24"/>
                <w:szCs w:val="24"/>
              </w:rPr>
              <w:t>12</w:t>
            </w:r>
          </w:p>
        </w:tc>
        <w:tc>
          <w:tcPr>
            <w:tcW w:w="658" w:type="dxa"/>
          </w:tcPr>
          <w:p w14:paraId="312E06C5" w14:textId="20C23898" w:rsidR="007F0C15" w:rsidRPr="002D7565" w:rsidRDefault="007F0C15" w:rsidP="00095308">
            <w:pPr>
              <w:spacing w:after="0" w:line="240" w:lineRule="auto"/>
              <w:contextualSpacing/>
              <w:jc w:val="center"/>
              <w:rPr>
                <w:rFonts w:ascii="Times New Roman" w:hAnsi="Times New Roman" w:cs="Times New Roman"/>
                <w:bCs/>
                <w:sz w:val="24"/>
                <w:szCs w:val="24"/>
              </w:rPr>
            </w:pPr>
            <w:r w:rsidRPr="002D7565">
              <w:rPr>
                <w:rFonts w:ascii="Times New Roman" w:hAnsi="Times New Roman" w:cs="Times New Roman"/>
                <w:bCs/>
                <w:sz w:val="24"/>
                <w:szCs w:val="24"/>
              </w:rPr>
              <w:t>1</w:t>
            </w:r>
            <w:r>
              <w:rPr>
                <w:rFonts w:ascii="Times New Roman" w:hAnsi="Times New Roman" w:cs="Times New Roman"/>
                <w:bCs/>
                <w:sz w:val="24"/>
                <w:szCs w:val="24"/>
              </w:rPr>
              <w:t>1</w:t>
            </w:r>
          </w:p>
        </w:tc>
        <w:tc>
          <w:tcPr>
            <w:tcW w:w="1822" w:type="dxa"/>
          </w:tcPr>
          <w:p w14:paraId="4DC678BA" w14:textId="57138FD6" w:rsidR="007F0C15" w:rsidRPr="002D7565" w:rsidRDefault="007F0C15" w:rsidP="00095308">
            <w:pPr>
              <w:spacing w:after="0" w:line="240" w:lineRule="auto"/>
              <w:contextualSpacing/>
              <w:jc w:val="center"/>
              <w:rPr>
                <w:rFonts w:ascii="Times New Roman" w:hAnsi="Times New Roman" w:cs="Times New Roman"/>
                <w:sz w:val="24"/>
                <w:szCs w:val="24"/>
              </w:rPr>
            </w:pPr>
            <w:r w:rsidRPr="002D7565">
              <w:rPr>
                <w:rFonts w:ascii="Times New Roman" w:hAnsi="Times New Roman" w:cs="Times New Roman"/>
                <w:sz w:val="24"/>
                <w:szCs w:val="24"/>
              </w:rPr>
              <w:t xml:space="preserve">КДН </w:t>
            </w:r>
            <w:r>
              <w:rPr>
                <w:rFonts w:ascii="Times New Roman" w:hAnsi="Times New Roman" w:cs="Times New Roman"/>
                <w:sz w:val="24"/>
                <w:szCs w:val="24"/>
              </w:rPr>
              <w:t xml:space="preserve">и </w:t>
            </w:r>
            <w:proofErr w:type="gramStart"/>
            <w:r>
              <w:rPr>
                <w:rFonts w:ascii="Times New Roman" w:hAnsi="Times New Roman" w:cs="Times New Roman"/>
                <w:sz w:val="24"/>
                <w:szCs w:val="24"/>
              </w:rPr>
              <w:t xml:space="preserve">ЗП </w:t>
            </w:r>
            <w:r w:rsidRPr="002D7565">
              <w:rPr>
                <w:rFonts w:ascii="Times New Roman" w:hAnsi="Times New Roman" w:cs="Times New Roman"/>
                <w:sz w:val="24"/>
                <w:szCs w:val="24"/>
              </w:rPr>
              <w:t xml:space="preserve"> Карталинского</w:t>
            </w:r>
            <w:proofErr w:type="gramEnd"/>
            <w:r w:rsidRPr="002D7565">
              <w:rPr>
                <w:rFonts w:ascii="Times New Roman" w:hAnsi="Times New Roman" w:cs="Times New Roman"/>
                <w:sz w:val="24"/>
                <w:szCs w:val="24"/>
              </w:rPr>
              <w:t xml:space="preserve"> муниципального округа</w:t>
            </w:r>
          </w:p>
        </w:tc>
        <w:tc>
          <w:tcPr>
            <w:tcW w:w="1553" w:type="dxa"/>
            <w:vAlign w:val="center"/>
          </w:tcPr>
          <w:p w14:paraId="52124425" w14:textId="58C6DB77" w:rsidR="007F0C15" w:rsidRPr="002D7565" w:rsidRDefault="007F0C15" w:rsidP="00095308">
            <w:pPr>
              <w:spacing w:after="0" w:line="240" w:lineRule="auto"/>
              <w:contextualSpacing/>
              <w:rPr>
                <w:rFonts w:ascii="Times New Roman" w:hAnsi="Times New Roman" w:cs="Times New Roman"/>
                <w:sz w:val="24"/>
                <w:szCs w:val="24"/>
                <w:shd w:val="clear" w:color="auto" w:fill="FFFFFF"/>
              </w:rPr>
            </w:pPr>
          </w:p>
        </w:tc>
      </w:tr>
    </w:tbl>
    <w:p w14:paraId="13331944" w14:textId="5134841B" w:rsidR="007F0C15" w:rsidRDefault="007F0C15" w:rsidP="00095308">
      <w:pPr>
        <w:pStyle w:val="a7"/>
        <w:rPr>
          <w:sz w:val="24"/>
          <w:szCs w:val="24"/>
        </w:rPr>
      </w:pPr>
    </w:p>
    <w:p w14:paraId="7DEA66C2" w14:textId="747DF7EA" w:rsidR="00C10A52" w:rsidRDefault="00C10A52" w:rsidP="00095308">
      <w:pPr>
        <w:pStyle w:val="a7"/>
        <w:jc w:val="center"/>
        <w:rPr>
          <w:sz w:val="24"/>
          <w:szCs w:val="24"/>
        </w:rPr>
      </w:pPr>
      <w:r w:rsidRPr="002D7565">
        <w:rPr>
          <w:sz w:val="24"/>
          <w:szCs w:val="24"/>
        </w:rPr>
        <w:t xml:space="preserve">2.1. Прокси-показатели </w:t>
      </w:r>
      <w:r w:rsidR="00C247FD" w:rsidRPr="002D7565">
        <w:rPr>
          <w:sz w:val="24"/>
          <w:szCs w:val="24"/>
        </w:rPr>
        <w:t>П</w:t>
      </w:r>
      <w:r w:rsidRPr="002D7565">
        <w:rPr>
          <w:sz w:val="24"/>
          <w:szCs w:val="24"/>
        </w:rPr>
        <w:t>рограммы (при наличии) отсутствуют</w:t>
      </w:r>
    </w:p>
    <w:p w14:paraId="1F9CCE89" w14:textId="77777777" w:rsidR="00D8393C" w:rsidRDefault="00D8393C" w:rsidP="00095308">
      <w:pPr>
        <w:pStyle w:val="a7"/>
        <w:jc w:val="center"/>
        <w:rPr>
          <w:sz w:val="24"/>
          <w:szCs w:val="24"/>
        </w:rPr>
      </w:pPr>
    </w:p>
    <w:tbl>
      <w:tblPr>
        <w:tblW w:w="14317" w:type="dxa"/>
        <w:tblInd w:w="108" w:type="dxa"/>
        <w:tblLayout w:type="fixed"/>
        <w:tblLook w:val="0000" w:firstRow="0" w:lastRow="0" w:firstColumn="0" w:lastColumn="0" w:noHBand="0" w:noVBand="0"/>
      </w:tblPr>
      <w:tblGrid>
        <w:gridCol w:w="570"/>
        <w:gridCol w:w="1826"/>
        <w:gridCol w:w="1587"/>
        <w:gridCol w:w="1687"/>
        <w:gridCol w:w="1141"/>
        <w:gridCol w:w="902"/>
        <w:gridCol w:w="1019"/>
        <w:gridCol w:w="1142"/>
        <w:gridCol w:w="1041"/>
        <w:gridCol w:w="1134"/>
        <w:gridCol w:w="2268"/>
      </w:tblGrid>
      <w:tr w:rsidR="00014651" w:rsidRPr="00014651" w14:paraId="3E84C8B6" w14:textId="77777777" w:rsidTr="00F67EED">
        <w:trPr>
          <w:trHeight w:val="306"/>
        </w:trPr>
        <w:tc>
          <w:tcPr>
            <w:tcW w:w="570" w:type="dxa"/>
            <w:vMerge w:val="restart"/>
            <w:tcBorders>
              <w:top w:val="single" w:sz="4" w:space="0" w:color="000000"/>
              <w:left w:val="single" w:sz="4" w:space="0" w:color="000000"/>
              <w:bottom w:val="single" w:sz="4" w:space="0" w:color="000000"/>
              <w:right w:val="single" w:sz="4" w:space="0" w:color="000000"/>
            </w:tcBorders>
          </w:tcPr>
          <w:p w14:paraId="21CC10ED" w14:textId="77777777" w:rsidR="00014651" w:rsidRPr="00014651" w:rsidRDefault="00014651" w:rsidP="00095308">
            <w:pPr>
              <w:pStyle w:val="a7"/>
              <w:jc w:val="center"/>
              <w:rPr>
                <w:sz w:val="24"/>
                <w:szCs w:val="24"/>
              </w:rPr>
            </w:pPr>
            <w:bookmarkStart w:id="2" w:name="_Hlk221711296"/>
            <w:r w:rsidRPr="00014651">
              <w:rPr>
                <w:sz w:val="24"/>
                <w:szCs w:val="24"/>
              </w:rPr>
              <w:t>№п/п</w:t>
            </w:r>
          </w:p>
        </w:tc>
        <w:tc>
          <w:tcPr>
            <w:tcW w:w="1826" w:type="dxa"/>
            <w:vMerge w:val="restart"/>
            <w:tcBorders>
              <w:top w:val="single" w:sz="4" w:space="0" w:color="000000"/>
              <w:left w:val="single" w:sz="4" w:space="0" w:color="000000"/>
              <w:bottom w:val="single" w:sz="4" w:space="0" w:color="000000"/>
              <w:right w:val="single" w:sz="4" w:space="0" w:color="000000"/>
            </w:tcBorders>
          </w:tcPr>
          <w:p w14:paraId="2CB2264C" w14:textId="77777777" w:rsidR="00014651" w:rsidRPr="00014651" w:rsidRDefault="00014651" w:rsidP="00095308">
            <w:pPr>
              <w:pStyle w:val="a7"/>
              <w:jc w:val="center"/>
              <w:rPr>
                <w:sz w:val="24"/>
                <w:szCs w:val="24"/>
              </w:rPr>
            </w:pPr>
            <w:r w:rsidRPr="00014651">
              <w:rPr>
                <w:sz w:val="24"/>
                <w:szCs w:val="24"/>
              </w:rPr>
              <w:t>Показатель/ прокси-показатель</w:t>
            </w:r>
          </w:p>
        </w:tc>
        <w:tc>
          <w:tcPr>
            <w:tcW w:w="1587" w:type="dxa"/>
            <w:vMerge w:val="restart"/>
            <w:tcBorders>
              <w:top w:val="single" w:sz="4" w:space="0" w:color="000000"/>
              <w:left w:val="single" w:sz="4" w:space="0" w:color="000000"/>
              <w:bottom w:val="single" w:sz="4" w:space="0" w:color="000000"/>
              <w:right w:val="single" w:sz="4" w:space="0" w:color="000000"/>
            </w:tcBorders>
          </w:tcPr>
          <w:p w14:paraId="4973EF0D" w14:textId="77777777" w:rsidR="00014651" w:rsidRPr="00014651" w:rsidRDefault="00014651" w:rsidP="00095308">
            <w:pPr>
              <w:pStyle w:val="a7"/>
              <w:jc w:val="center"/>
              <w:rPr>
                <w:sz w:val="24"/>
                <w:szCs w:val="24"/>
              </w:rPr>
            </w:pPr>
            <w:r w:rsidRPr="00014651">
              <w:rPr>
                <w:sz w:val="24"/>
                <w:szCs w:val="24"/>
              </w:rPr>
              <w:t>Признак возрастания/убывания</w:t>
            </w:r>
          </w:p>
        </w:tc>
        <w:tc>
          <w:tcPr>
            <w:tcW w:w="1687" w:type="dxa"/>
            <w:vMerge w:val="restart"/>
            <w:tcBorders>
              <w:top w:val="single" w:sz="4" w:space="0" w:color="000000"/>
              <w:left w:val="single" w:sz="4" w:space="0" w:color="000000"/>
              <w:bottom w:val="single" w:sz="4" w:space="0" w:color="000000"/>
            </w:tcBorders>
          </w:tcPr>
          <w:p w14:paraId="7FA69D76" w14:textId="77777777" w:rsidR="00014651" w:rsidRPr="00014651" w:rsidRDefault="00014651" w:rsidP="00095308">
            <w:pPr>
              <w:pStyle w:val="a7"/>
              <w:jc w:val="center"/>
              <w:rPr>
                <w:sz w:val="24"/>
                <w:szCs w:val="24"/>
              </w:rPr>
            </w:pPr>
            <w:r w:rsidRPr="00014651">
              <w:rPr>
                <w:rFonts w:eastAsiaTheme="minorHAnsi"/>
                <w:sz w:val="24"/>
                <w:szCs w:val="24"/>
                <w:lang w:eastAsia="en-US"/>
              </w:rPr>
              <w:t>Единица измерения (по ОКЕИ)</w:t>
            </w:r>
          </w:p>
        </w:tc>
        <w:tc>
          <w:tcPr>
            <w:tcW w:w="2043" w:type="dxa"/>
            <w:gridSpan w:val="2"/>
            <w:tcBorders>
              <w:top w:val="single" w:sz="4" w:space="0" w:color="000000"/>
              <w:left w:val="single" w:sz="4" w:space="0" w:color="000000"/>
              <w:bottom w:val="single" w:sz="4" w:space="0" w:color="000000"/>
            </w:tcBorders>
          </w:tcPr>
          <w:p w14:paraId="35F3AC9B" w14:textId="77777777" w:rsidR="00014651" w:rsidRPr="00014651" w:rsidRDefault="00014651" w:rsidP="00095308">
            <w:pPr>
              <w:spacing w:after="0" w:line="240" w:lineRule="auto"/>
              <w:contextualSpacing/>
              <w:jc w:val="center"/>
              <w:rPr>
                <w:rFonts w:ascii="Times New Roman" w:hAnsi="Times New Roman" w:cs="Times New Roman"/>
                <w:sz w:val="24"/>
                <w:szCs w:val="24"/>
              </w:rPr>
            </w:pPr>
            <w:r w:rsidRPr="00014651">
              <w:rPr>
                <w:rFonts w:ascii="Times New Roman" w:hAnsi="Times New Roman" w:cs="Times New Roman"/>
                <w:sz w:val="24"/>
                <w:szCs w:val="24"/>
              </w:rPr>
              <w:t>Базовое значение</w:t>
            </w:r>
          </w:p>
        </w:tc>
        <w:tc>
          <w:tcPr>
            <w:tcW w:w="4336" w:type="dxa"/>
            <w:gridSpan w:val="4"/>
            <w:tcBorders>
              <w:top w:val="single" w:sz="4" w:space="0" w:color="000000"/>
              <w:left w:val="single" w:sz="4" w:space="0" w:color="000000"/>
              <w:bottom w:val="single" w:sz="4" w:space="0" w:color="000000"/>
              <w:right w:val="single" w:sz="4" w:space="0" w:color="000000"/>
            </w:tcBorders>
          </w:tcPr>
          <w:p w14:paraId="60319025" w14:textId="77777777" w:rsidR="00014651" w:rsidRPr="00014651" w:rsidRDefault="00014651" w:rsidP="00095308">
            <w:pPr>
              <w:pStyle w:val="a7"/>
              <w:jc w:val="center"/>
              <w:rPr>
                <w:sz w:val="24"/>
                <w:szCs w:val="24"/>
              </w:rPr>
            </w:pPr>
            <w:r w:rsidRPr="00014651">
              <w:rPr>
                <w:sz w:val="24"/>
                <w:szCs w:val="24"/>
              </w:rPr>
              <w:t>Значение показателя по кварталам/ месяцам</w:t>
            </w:r>
          </w:p>
        </w:tc>
        <w:tc>
          <w:tcPr>
            <w:tcW w:w="2268" w:type="dxa"/>
            <w:vMerge w:val="restart"/>
            <w:tcBorders>
              <w:top w:val="single" w:sz="4" w:space="0" w:color="000000"/>
              <w:left w:val="single" w:sz="4" w:space="0" w:color="000000"/>
              <w:bottom w:val="single" w:sz="4" w:space="0" w:color="000000"/>
              <w:right w:val="single" w:sz="4" w:space="0" w:color="000000"/>
            </w:tcBorders>
          </w:tcPr>
          <w:p w14:paraId="6873D379" w14:textId="77777777" w:rsidR="00014651" w:rsidRPr="00014651" w:rsidRDefault="00014651" w:rsidP="00095308">
            <w:pPr>
              <w:pStyle w:val="a7"/>
              <w:jc w:val="center"/>
              <w:rPr>
                <w:sz w:val="24"/>
                <w:szCs w:val="24"/>
              </w:rPr>
            </w:pPr>
            <w:r w:rsidRPr="00014651">
              <w:rPr>
                <w:sz w:val="24"/>
                <w:szCs w:val="24"/>
              </w:rPr>
              <w:t>Ответственный за достижение прокси-показателя</w:t>
            </w:r>
          </w:p>
        </w:tc>
      </w:tr>
      <w:tr w:rsidR="00014651" w:rsidRPr="00014651" w14:paraId="6E5B8A91" w14:textId="77777777" w:rsidTr="00F67EED">
        <w:trPr>
          <w:trHeight w:val="392"/>
        </w:trPr>
        <w:tc>
          <w:tcPr>
            <w:tcW w:w="570" w:type="dxa"/>
            <w:vMerge/>
            <w:tcBorders>
              <w:top w:val="single" w:sz="4" w:space="0" w:color="000000"/>
              <w:left w:val="single" w:sz="4" w:space="0" w:color="000000"/>
              <w:bottom w:val="single" w:sz="4" w:space="0" w:color="000000"/>
              <w:right w:val="single" w:sz="4" w:space="0" w:color="000000"/>
            </w:tcBorders>
          </w:tcPr>
          <w:p w14:paraId="0714BC59" w14:textId="77777777" w:rsidR="00014651" w:rsidRPr="00014651" w:rsidRDefault="00014651" w:rsidP="00095308">
            <w:pPr>
              <w:pStyle w:val="a7"/>
              <w:jc w:val="center"/>
              <w:rPr>
                <w:sz w:val="24"/>
                <w:szCs w:val="24"/>
              </w:rPr>
            </w:pPr>
          </w:p>
        </w:tc>
        <w:tc>
          <w:tcPr>
            <w:tcW w:w="1826" w:type="dxa"/>
            <w:vMerge/>
            <w:tcBorders>
              <w:top w:val="single" w:sz="4" w:space="0" w:color="000000"/>
              <w:left w:val="single" w:sz="4" w:space="0" w:color="000000"/>
              <w:bottom w:val="single" w:sz="4" w:space="0" w:color="000000"/>
              <w:right w:val="single" w:sz="4" w:space="0" w:color="000000"/>
            </w:tcBorders>
          </w:tcPr>
          <w:p w14:paraId="418A47B9" w14:textId="77777777" w:rsidR="00014651" w:rsidRPr="00014651" w:rsidRDefault="00014651" w:rsidP="00095308">
            <w:pPr>
              <w:pStyle w:val="a7"/>
              <w:jc w:val="center"/>
              <w:rPr>
                <w:sz w:val="24"/>
                <w:szCs w:val="24"/>
              </w:rPr>
            </w:pPr>
          </w:p>
        </w:tc>
        <w:tc>
          <w:tcPr>
            <w:tcW w:w="1587" w:type="dxa"/>
            <w:vMerge/>
            <w:tcBorders>
              <w:top w:val="single" w:sz="4" w:space="0" w:color="000000"/>
              <w:left w:val="single" w:sz="4" w:space="0" w:color="000000"/>
              <w:bottom w:val="single" w:sz="4" w:space="0" w:color="000000"/>
              <w:right w:val="single" w:sz="4" w:space="0" w:color="000000"/>
            </w:tcBorders>
          </w:tcPr>
          <w:p w14:paraId="70EE502F" w14:textId="77777777" w:rsidR="00014651" w:rsidRPr="00014651" w:rsidRDefault="00014651" w:rsidP="00095308">
            <w:pPr>
              <w:pStyle w:val="a7"/>
              <w:jc w:val="center"/>
              <w:rPr>
                <w:sz w:val="24"/>
                <w:szCs w:val="24"/>
              </w:rPr>
            </w:pPr>
          </w:p>
        </w:tc>
        <w:tc>
          <w:tcPr>
            <w:tcW w:w="1687" w:type="dxa"/>
            <w:vMerge/>
            <w:tcBorders>
              <w:top w:val="single" w:sz="4" w:space="0" w:color="000000"/>
              <w:left w:val="single" w:sz="4" w:space="0" w:color="000000"/>
              <w:bottom w:val="single" w:sz="4" w:space="0" w:color="000000"/>
            </w:tcBorders>
          </w:tcPr>
          <w:p w14:paraId="0186FBF6" w14:textId="77777777" w:rsidR="00014651" w:rsidRPr="00014651" w:rsidRDefault="00014651" w:rsidP="00095308">
            <w:pPr>
              <w:pStyle w:val="a7"/>
              <w:jc w:val="center"/>
              <w:rPr>
                <w:sz w:val="24"/>
                <w:szCs w:val="24"/>
              </w:rPr>
            </w:pPr>
          </w:p>
        </w:tc>
        <w:tc>
          <w:tcPr>
            <w:tcW w:w="1141" w:type="dxa"/>
            <w:tcBorders>
              <w:top w:val="single" w:sz="4" w:space="0" w:color="000000"/>
              <w:left w:val="single" w:sz="4" w:space="0" w:color="000000"/>
              <w:bottom w:val="single" w:sz="4" w:space="0" w:color="000000"/>
            </w:tcBorders>
          </w:tcPr>
          <w:p w14:paraId="327CBA99" w14:textId="77777777" w:rsidR="00014651" w:rsidRPr="00014651" w:rsidRDefault="00014651" w:rsidP="00095308">
            <w:pPr>
              <w:spacing w:after="0" w:line="240" w:lineRule="auto"/>
              <w:contextualSpacing/>
              <w:jc w:val="center"/>
              <w:rPr>
                <w:rFonts w:ascii="Times New Roman" w:hAnsi="Times New Roman" w:cs="Times New Roman"/>
                <w:sz w:val="24"/>
                <w:szCs w:val="24"/>
              </w:rPr>
            </w:pPr>
            <w:r w:rsidRPr="00014651">
              <w:rPr>
                <w:rFonts w:ascii="Times New Roman" w:hAnsi="Times New Roman" w:cs="Times New Roman"/>
                <w:sz w:val="24"/>
                <w:szCs w:val="24"/>
              </w:rPr>
              <w:t>значение</w:t>
            </w:r>
          </w:p>
        </w:tc>
        <w:tc>
          <w:tcPr>
            <w:tcW w:w="902" w:type="dxa"/>
            <w:tcBorders>
              <w:top w:val="single" w:sz="4" w:space="0" w:color="000000"/>
              <w:left w:val="single" w:sz="4" w:space="0" w:color="000000"/>
              <w:bottom w:val="single" w:sz="4" w:space="0" w:color="000000"/>
            </w:tcBorders>
          </w:tcPr>
          <w:p w14:paraId="760F5C31" w14:textId="77777777" w:rsidR="00014651" w:rsidRPr="00014651" w:rsidRDefault="00014651" w:rsidP="00095308">
            <w:pPr>
              <w:spacing w:after="0" w:line="240" w:lineRule="auto"/>
              <w:contextualSpacing/>
              <w:jc w:val="center"/>
              <w:rPr>
                <w:rFonts w:ascii="Times New Roman" w:hAnsi="Times New Roman" w:cs="Times New Roman"/>
                <w:sz w:val="24"/>
                <w:szCs w:val="24"/>
              </w:rPr>
            </w:pPr>
            <w:r w:rsidRPr="00014651">
              <w:rPr>
                <w:rFonts w:ascii="Times New Roman" w:hAnsi="Times New Roman" w:cs="Times New Roman"/>
                <w:sz w:val="24"/>
                <w:szCs w:val="24"/>
              </w:rPr>
              <w:t>год</w:t>
            </w:r>
          </w:p>
        </w:tc>
        <w:tc>
          <w:tcPr>
            <w:tcW w:w="1019" w:type="dxa"/>
            <w:tcBorders>
              <w:top w:val="single" w:sz="4" w:space="0" w:color="000000"/>
              <w:left w:val="single" w:sz="4" w:space="0" w:color="000000"/>
              <w:bottom w:val="single" w:sz="4" w:space="0" w:color="000000"/>
              <w:right w:val="single" w:sz="4" w:space="0" w:color="000000"/>
            </w:tcBorders>
          </w:tcPr>
          <w:p w14:paraId="4650BC9F" w14:textId="77777777" w:rsidR="00014651" w:rsidRPr="00014651" w:rsidRDefault="00014651" w:rsidP="00095308">
            <w:pPr>
              <w:pStyle w:val="a7"/>
              <w:jc w:val="center"/>
              <w:rPr>
                <w:sz w:val="24"/>
                <w:szCs w:val="24"/>
              </w:rPr>
            </w:pPr>
            <w:r w:rsidRPr="00014651">
              <w:rPr>
                <w:sz w:val="24"/>
                <w:szCs w:val="24"/>
              </w:rPr>
              <w:t>N</w:t>
            </w:r>
          </w:p>
        </w:tc>
        <w:tc>
          <w:tcPr>
            <w:tcW w:w="1142" w:type="dxa"/>
            <w:tcBorders>
              <w:top w:val="single" w:sz="4" w:space="0" w:color="000000"/>
              <w:left w:val="single" w:sz="4" w:space="0" w:color="000000"/>
              <w:bottom w:val="single" w:sz="4" w:space="0" w:color="000000"/>
              <w:right w:val="single" w:sz="4" w:space="0" w:color="000000"/>
            </w:tcBorders>
          </w:tcPr>
          <w:p w14:paraId="226108E3" w14:textId="77777777" w:rsidR="00014651" w:rsidRPr="00014651" w:rsidRDefault="00014651" w:rsidP="00095308">
            <w:pPr>
              <w:pStyle w:val="a7"/>
              <w:jc w:val="center"/>
              <w:rPr>
                <w:sz w:val="24"/>
                <w:szCs w:val="24"/>
              </w:rPr>
            </w:pPr>
            <w:r w:rsidRPr="00014651">
              <w:rPr>
                <w:sz w:val="24"/>
                <w:szCs w:val="24"/>
              </w:rPr>
              <w:t>N +1</w:t>
            </w:r>
          </w:p>
        </w:tc>
        <w:tc>
          <w:tcPr>
            <w:tcW w:w="1041" w:type="dxa"/>
            <w:tcBorders>
              <w:top w:val="single" w:sz="4" w:space="0" w:color="000000"/>
              <w:left w:val="single" w:sz="4" w:space="0" w:color="000000"/>
              <w:bottom w:val="single" w:sz="4" w:space="0" w:color="000000"/>
              <w:right w:val="single" w:sz="4" w:space="0" w:color="000000"/>
            </w:tcBorders>
          </w:tcPr>
          <w:p w14:paraId="7F9EC03B" w14:textId="77777777" w:rsidR="00014651" w:rsidRPr="00014651" w:rsidRDefault="00014651" w:rsidP="00095308">
            <w:pPr>
              <w:pStyle w:val="a7"/>
              <w:jc w:val="center"/>
              <w:rPr>
                <w:sz w:val="24"/>
                <w:szCs w:val="24"/>
              </w:rPr>
            </w:pPr>
            <w:r w:rsidRPr="00014651">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8419A7D" w14:textId="77777777" w:rsidR="00014651" w:rsidRPr="00014651" w:rsidRDefault="00014651" w:rsidP="00095308">
            <w:pPr>
              <w:pStyle w:val="a7"/>
              <w:jc w:val="center"/>
              <w:rPr>
                <w:sz w:val="24"/>
                <w:szCs w:val="24"/>
              </w:rPr>
            </w:pPr>
            <w:r w:rsidRPr="00014651">
              <w:rPr>
                <w:sz w:val="24"/>
                <w:szCs w:val="24"/>
              </w:rPr>
              <w:t>N +</w:t>
            </w:r>
            <w:r w:rsidRPr="00014651">
              <w:rPr>
                <w:sz w:val="24"/>
                <w:szCs w:val="24"/>
                <w:lang w:val="en-US"/>
              </w:rPr>
              <w:t>N</w:t>
            </w:r>
          </w:p>
        </w:tc>
        <w:tc>
          <w:tcPr>
            <w:tcW w:w="2268" w:type="dxa"/>
            <w:vMerge/>
            <w:tcBorders>
              <w:top w:val="single" w:sz="4" w:space="0" w:color="000000"/>
              <w:left w:val="single" w:sz="4" w:space="0" w:color="000000"/>
              <w:bottom w:val="single" w:sz="4" w:space="0" w:color="000000"/>
              <w:right w:val="single" w:sz="4" w:space="0" w:color="000000"/>
            </w:tcBorders>
          </w:tcPr>
          <w:p w14:paraId="57D0550C" w14:textId="77777777" w:rsidR="00014651" w:rsidRPr="00014651" w:rsidRDefault="00014651" w:rsidP="00095308">
            <w:pPr>
              <w:pStyle w:val="a7"/>
              <w:jc w:val="center"/>
              <w:rPr>
                <w:sz w:val="24"/>
                <w:szCs w:val="24"/>
              </w:rPr>
            </w:pPr>
          </w:p>
        </w:tc>
      </w:tr>
      <w:tr w:rsidR="00014651" w:rsidRPr="00014651" w14:paraId="497B9DA4" w14:textId="77777777" w:rsidTr="00F67EED">
        <w:trPr>
          <w:trHeight w:val="226"/>
        </w:trPr>
        <w:tc>
          <w:tcPr>
            <w:tcW w:w="570" w:type="dxa"/>
            <w:tcBorders>
              <w:top w:val="single" w:sz="4" w:space="0" w:color="000000"/>
              <w:left w:val="single" w:sz="4" w:space="0" w:color="000000"/>
              <w:bottom w:val="single" w:sz="4" w:space="0" w:color="000000"/>
              <w:right w:val="single" w:sz="4" w:space="0" w:color="000000"/>
            </w:tcBorders>
          </w:tcPr>
          <w:p w14:paraId="48DFDB61"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1</w:t>
            </w:r>
          </w:p>
        </w:tc>
        <w:tc>
          <w:tcPr>
            <w:tcW w:w="1826" w:type="dxa"/>
            <w:tcBorders>
              <w:top w:val="single" w:sz="4" w:space="0" w:color="000000"/>
              <w:left w:val="single" w:sz="4" w:space="0" w:color="000000"/>
              <w:bottom w:val="single" w:sz="4" w:space="0" w:color="000000"/>
              <w:right w:val="single" w:sz="4" w:space="0" w:color="000000"/>
            </w:tcBorders>
          </w:tcPr>
          <w:p w14:paraId="4EEFF812"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2</w:t>
            </w:r>
          </w:p>
        </w:tc>
        <w:tc>
          <w:tcPr>
            <w:tcW w:w="1587" w:type="dxa"/>
            <w:tcBorders>
              <w:top w:val="single" w:sz="4" w:space="0" w:color="000000"/>
              <w:left w:val="single" w:sz="4" w:space="0" w:color="000000"/>
              <w:bottom w:val="single" w:sz="4" w:space="0" w:color="000000"/>
              <w:right w:val="single" w:sz="4" w:space="0" w:color="000000"/>
            </w:tcBorders>
          </w:tcPr>
          <w:p w14:paraId="670CB097"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3</w:t>
            </w:r>
          </w:p>
        </w:tc>
        <w:tc>
          <w:tcPr>
            <w:tcW w:w="1687" w:type="dxa"/>
            <w:tcBorders>
              <w:top w:val="single" w:sz="4" w:space="0" w:color="000000"/>
              <w:left w:val="single" w:sz="4" w:space="0" w:color="000000"/>
              <w:bottom w:val="single" w:sz="4" w:space="0" w:color="000000"/>
            </w:tcBorders>
          </w:tcPr>
          <w:p w14:paraId="6CDF79D4"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4</w:t>
            </w:r>
          </w:p>
        </w:tc>
        <w:tc>
          <w:tcPr>
            <w:tcW w:w="1141" w:type="dxa"/>
            <w:tcBorders>
              <w:top w:val="single" w:sz="4" w:space="0" w:color="000000"/>
              <w:left w:val="single" w:sz="4" w:space="0" w:color="000000"/>
              <w:bottom w:val="single" w:sz="4" w:space="0" w:color="000000"/>
            </w:tcBorders>
          </w:tcPr>
          <w:p w14:paraId="5451A636"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5</w:t>
            </w:r>
          </w:p>
        </w:tc>
        <w:tc>
          <w:tcPr>
            <w:tcW w:w="902" w:type="dxa"/>
            <w:tcBorders>
              <w:top w:val="single" w:sz="4" w:space="0" w:color="000000"/>
              <w:left w:val="single" w:sz="4" w:space="0" w:color="000000"/>
              <w:bottom w:val="single" w:sz="4" w:space="0" w:color="000000"/>
            </w:tcBorders>
          </w:tcPr>
          <w:p w14:paraId="5B624A8B"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6</w:t>
            </w:r>
          </w:p>
        </w:tc>
        <w:tc>
          <w:tcPr>
            <w:tcW w:w="1019" w:type="dxa"/>
            <w:tcBorders>
              <w:top w:val="single" w:sz="4" w:space="0" w:color="000000"/>
              <w:left w:val="single" w:sz="4" w:space="0" w:color="000000"/>
              <w:bottom w:val="single" w:sz="4" w:space="0" w:color="000000"/>
              <w:right w:val="single" w:sz="4" w:space="0" w:color="000000"/>
            </w:tcBorders>
          </w:tcPr>
          <w:p w14:paraId="64D2AA09"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7</w:t>
            </w:r>
          </w:p>
        </w:tc>
        <w:tc>
          <w:tcPr>
            <w:tcW w:w="1142" w:type="dxa"/>
            <w:tcBorders>
              <w:top w:val="single" w:sz="4" w:space="0" w:color="000000"/>
              <w:left w:val="single" w:sz="4" w:space="0" w:color="000000"/>
              <w:bottom w:val="single" w:sz="4" w:space="0" w:color="000000"/>
              <w:right w:val="single" w:sz="4" w:space="0" w:color="000000"/>
            </w:tcBorders>
          </w:tcPr>
          <w:p w14:paraId="00D1F88F" w14:textId="77777777" w:rsidR="00014651" w:rsidRPr="00014651" w:rsidRDefault="00014651" w:rsidP="00095308">
            <w:pPr>
              <w:pStyle w:val="a7"/>
              <w:jc w:val="center"/>
              <w:rPr>
                <w:sz w:val="24"/>
                <w:szCs w:val="24"/>
              </w:rPr>
            </w:pPr>
            <w:r w:rsidRPr="00014651">
              <w:rPr>
                <w:sz w:val="24"/>
                <w:szCs w:val="24"/>
              </w:rPr>
              <w:t>8</w:t>
            </w:r>
          </w:p>
        </w:tc>
        <w:tc>
          <w:tcPr>
            <w:tcW w:w="1041" w:type="dxa"/>
            <w:tcBorders>
              <w:top w:val="single" w:sz="4" w:space="0" w:color="000000"/>
              <w:left w:val="single" w:sz="4" w:space="0" w:color="000000"/>
              <w:bottom w:val="single" w:sz="4" w:space="0" w:color="000000"/>
              <w:right w:val="single" w:sz="4" w:space="0" w:color="000000"/>
            </w:tcBorders>
          </w:tcPr>
          <w:p w14:paraId="12393EE6" w14:textId="77777777" w:rsidR="00014651" w:rsidRPr="00014651" w:rsidRDefault="00014651" w:rsidP="00095308">
            <w:pPr>
              <w:pStyle w:val="a7"/>
              <w:jc w:val="center"/>
              <w:rPr>
                <w:sz w:val="24"/>
                <w:szCs w:val="24"/>
              </w:rPr>
            </w:pPr>
            <w:r w:rsidRPr="00014651">
              <w:rPr>
                <w:sz w:val="24"/>
                <w:szCs w:val="24"/>
              </w:rPr>
              <w:t>9</w:t>
            </w:r>
          </w:p>
        </w:tc>
        <w:tc>
          <w:tcPr>
            <w:tcW w:w="1134" w:type="dxa"/>
            <w:tcBorders>
              <w:top w:val="single" w:sz="4" w:space="0" w:color="000000"/>
              <w:left w:val="single" w:sz="4" w:space="0" w:color="000000"/>
              <w:bottom w:val="single" w:sz="4" w:space="0" w:color="000000"/>
              <w:right w:val="single" w:sz="4" w:space="0" w:color="000000"/>
            </w:tcBorders>
          </w:tcPr>
          <w:p w14:paraId="392EB2D5" w14:textId="77777777" w:rsidR="00014651" w:rsidRPr="00014651" w:rsidRDefault="00014651" w:rsidP="00095308">
            <w:pPr>
              <w:pStyle w:val="a7"/>
              <w:jc w:val="center"/>
              <w:rPr>
                <w:sz w:val="24"/>
                <w:szCs w:val="24"/>
              </w:rPr>
            </w:pPr>
            <w:r w:rsidRPr="00014651">
              <w:rPr>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4F8F59FA" w14:textId="77777777" w:rsidR="00014651" w:rsidRPr="00014651" w:rsidRDefault="00014651" w:rsidP="00095308">
            <w:pPr>
              <w:pStyle w:val="a7"/>
              <w:jc w:val="center"/>
              <w:rPr>
                <w:sz w:val="24"/>
                <w:szCs w:val="24"/>
              </w:rPr>
            </w:pPr>
            <w:r w:rsidRPr="00014651">
              <w:rPr>
                <w:sz w:val="24"/>
                <w:szCs w:val="24"/>
              </w:rPr>
              <w:t>11</w:t>
            </w:r>
          </w:p>
        </w:tc>
      </w:tr>
      <w:tr w:rsidR="00014651" w:rsidRPr="00014651" w14:paraId="7468FA34" w14:textId="77777777" w:rsidTr="00F67EED">
        <w:trPr>
          <w:trHeight w:val="259"/>
        </w:trPr>
        <w:tc>
          <w:tcPr>
            <w:tcW w:w="570" w:type="dxa"/>
            <w:tcBorders>
              <w:top w:val="single" w:sz="4" w:space="0" w:color="000000"/>
              <w:left w:val="single" w:sz="4" w:space="0" w:color="000000"/>
              <w:bottom w:val="single" w:sz="4" w:space="0" w:color="000000"/>
              <w:right w:val="single" w:sz="4" w:space="0" w:color="000000"/>
            </w:tcBorders>
          </w:tcPr>
          <w:p w14:paraId="265B83E8" w14:textId="77777777" w:rsidR="00014651" w:rsidRPr="00014651" w:rsidRDefault="00014651" w:rsidP="00095308">
            <w:pPr>
              <w:pStyle w:val="a7"/>
              <w:jc w:val="center"/>
              <w:rPr>
                <w:sz w:val="24"/>
                <w:szCs w:val="24"/>
              </w:rPr>
            </w:pPr>
            <w:r w:rsidRPr="00014651">
              <w:rPr>
                <w:sz w:val="24"/>
                <w:szCs w:val="24"/>
              </w:rPr>
              <w:t>1.</w:t>
            </w:r>
          </w:p>
        </w:tc>
        <w:tc>
          <w:tcPr>
            <w:tcW w:w="13747" w:type="dxa"/>
            <w:gridSpan w:val="10"/>
            <w:tcBorders>
              <w:top w:val="single" w:sz="4" w:space="0" w:color="000000"/>
              <w:left w:val="single" w:sz="4" w:space="0" w:color="000000"/>
              <w:bottom w:val="single" w:sz="4" w:space="0" w:color="000000"/>
              <w:right w:val="single" w:sz="4" w:space="0" w:color="000000"/>
            </w:tcBorders>
          </w:tcPr>
          <w:p w14:paraId="1FE02144" w14:textId="12B85F04" w:rsidR="00014651" w:rsidRPr="00014651" w:rsidRDefault="00014651" w:rsidP="00095308">
            <w:pPr>
              <w:pStyle w:val="a7"/>
              <w:jc w:val="left"/>
              <w:rPr>
                <w:sz w:val="24"/>
                <w:szCs w:val="24"/>
              </w:rPr>
            </w:pPr>
            <w:r w:rsidRPr="00014651">
              <w:rPr>
                <w:sz w:val="24"/>
                <w:szCs w:val="24"/>
              </w:rPr>
              <w:t xml:space="preserve">Наименование показателя </w:t>
            </w:r>
            <w:r w:rsidR="00AD2B45">
              <w:rPr>
                <w:sz w:val="24"/>
                <w:szCs w:val="24"/>
              </w:rPr>
              <w:t>П</w:t>
            </w:r>
            <w:r w:rsidRPr="00014651">
              <w:rPr>
                <w:sz w:val="24"/>
                <w:szCs w:val="24"/>
              </w:rPr>
              <w:t>рограммы</w:t>
            </w:r>
          </w:p>
        </w:tc>
      </w:tr>
      <w:tr w:rsidR="00014651" w:rsidRPr="00014651" w14:paraId="79D72292" w14:textId="77777777" w:rsidTr="00F67EED">
        <w:trPr>
          <w:trHeight w:val="259"/>
        </w:trPr>
        <w:tc>
          <w:tcPr>
            <w:tcW w:w="570" w:type="dxa"/>
            <w:tcBorders>
              <w:top w:val="single" w:sz="4" w:space="0" w:color="000000"/>
              <w:left w:val="single" w:sz="4" w:space="0" w:color="000000"/>
              <w:bottom w:val="single" w:sz="4" w:space="0" w:color="000000"/>
              <w:right w:val="single" w:sz="4" w:space="0" w:color="000000"/>
            </w:tcBorders>
          </w:tcPr>
          <w:p w14:paraId="7A53882F"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tcPr>
          <w:p w14:paraId="719C7778" w14:textId="77777777" w:rsidR="00014651" w:rsidRPr="00014651" w:rsidRDefault="00014651" w:rsidP="00095308">
            <w:pPr>
              <w:tabs>
                <w:tab w:val="left" w:pos="3840"/>
                <w:tab w:val="left" w:pos="3969"/>
                <w:tab w:val="center" w:pos="4819"/>
              </w:tabs>
              <w:spacing w:after="0" w:line="240" w:lineRule="auto"/>
              <w:rPr>
                <w:rFonts w:ascii="Times New Roman" w:hAnsi="Times New Roman" w:cs="Times New Roman"/>
                <w:sz w:val="24"/>
                <w:szCs w:val="24"/>
              </w:rPr>
            </w:pPr>
            <w:r w:rsidRPr="00014651">
              <w:rPr>
                <w:rFonts w:ascii="Times New Roman" w:hAnsi="Times New Roman" w:cs="Times New Roman"/>
                <w:sz w:val="24"/>
                <w:szCs w:val="24"/>
              </w:rPr>
              <w:t>отсутствует</w:t>
            </w:r>
          </w:p>
        </w:tc>
        <w:tc>
          <w:tcPr>
            <w:tcW w:w="1587" w:type="dxa"/>
            <w:tcBorders>
              <w:top w:val="single" w:sz="4" w:space="0" w:color="000000"/>
              <w:left w:val="single" w:sz="4" w:space="0" w:color="000000"/>
              <w:bottom w:val="single" w:sz="4" w:space="0" w:color="000000"/>
              <w:right w:val="single" w:sz="4" w:space="0" w:color="000000"/>
            </w:tcBorders>
          </w:tcPr>
          <w:p w14:paraId="1AA0354D"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p>
        </w:tc>
        <w:tc>
          <w:tcPr>
            <w:tcW w:w="1687" w:type="dxa"/>
            <w:tcBorders>
              <w:top w:val="single" w:sz="4" w:space="0" w:color="000000"/>
              <w:left w:val="single" w:sz="4" w:space="0" w:color="000000"/>
              <w:bottom w:val="single" w:sz="4" w:space="0" w:color="000000"/>
            </w:tcBorders>
          </w:tcPr>
          <w:p w14:paraId="0F298472"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p>
        </w:tc>
        <w:tc>
          <w:tcPr>
            <w:tcW w:w="1141" w:type="dxa"/>
            <w:tcBorders>
              <w:top w:val="single" w:sz="4" w:space="0" w:color="000000"/>
              <w:left w:val="single" w:sz="4" w:space="0" w:color="000000"/>
              <w:bottom w:val="single" w:sz="4" w:space="0" w:color="000000"/>
            </w:tcBorders>
          </w:tcPr>
          <w:p w14:paraId="46CAC91A"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p>
        </w:tc>
        <w:tc>
          <w:tcPr>
            <w:tcW w:w="902" w:type="dxa"/>
            <w:tcBorders>
              <w:top w:val="single" w:sz="4" w:space="0" w:color="000000"/>
              <w:left w:val="single" w:sz="4" w:space="0" w:color="000000"/>
              <w:bottom w:val="single" w:sz="4" w:space="0" w:color="000000"/>
            </w:tcBorders>
          </w:tcPr>
          <w:p w14:paraId="6C91D36B"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tcPr>
          <w:p w14:paraId="31689C12" w14:textId="77777777" w:rsidR="00014651" w:rsidRPr="00014651" w:rsidRDefault="00014651" w:rsidP="00095308">
            <w:pPr>
              <w:tabs>
                <w:tab w:val="left" w:pos="3840"/>
                <w:tab w:val="left" w:pos="3969"/>
                <w:tab w:val="center" w:pos="4819"/>
              </w:tabs>
              <w:spacing w:after="0" w:line="240" w:lineRule="auto"/>
              <w:jc w:val="center"/>
              <w:rPr>
                <w:rFonts w:ascii="Times New Roman" w:hAnsi="Times New Roman" w:cs="Times New Roman"/>
                <w:sz w:val="24"/>
                <w:szCs w:val="24"/>
              </w:rPr>
            </w:pPr>
          </w:p>
        </w:tc>
        <w:tc>
          <w:tcPr>
            <w:tcW w:w="1142" w:type="dxa"/>
            <w:tcBorders>
              <w:top w:val="single" w:sz="4" w:space="0" w:color="000000"/>
              <w:left w:val="single" w:sz="4" w:space="0" w:color="000000"/>
              <w:bottom w:val="single" w:sz="4" w:space="0" w:color="000000"/>
              <w:right w:val="single" w:sz="4" w:space="0" w:color="000000"/>
            </w:tcBorders>
          </w:tcPr>
          <w:p w14:paraId="15381D1B" w14:textId="77777777" w:rsidR="00014651" w:rsidRPr="00014651" w:rsidRDefault="00014651" w:rsidP="00095308">
            <w:pPr>
              <w:pStyle w:val="a7"/>
              <w:jc w:val="center"/>
              <w:rPr>
                <w:sz w:val="24"/>
                <w:szCs w:val="24"/>
              </w:rPr>
            </w:pPr>
          </w:p>
        </w:tc>
        <w:tc>
          <w:tcPr>
            <w:tcW w:w="1041" w:type="dxa"/>
            <w:tcBorders>
              <w:top w:val="single" w:sz="4" w:space="0" w:color="000000"/>
              <w:left w:val="single" w:sz="4" w:space="0" w:color="000000"/>
              <w:bottom w:val="single" w:sz="4" w:space="0" w:color="000000"/>
              <w:right w:val="single" w:sz="4" w:space="0" w:color="000000"/>
            </w:tcBorders>
          </w:tcPr>
          <w:p w14:paraId="24C161FD" w14:textId="77777777" w:rsidR="00014651" w:rsidRPr="00014651" w:rsidRDefault="00014651" w:rsidP="00095308">
            <w:pPr>
              <w:pStyle w:val="a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9D8DDD6" w14:textId="77777777" w:rsidR="00014651" w:rsidRPr="00014651" w:rsidRDefault="00014651" w:rsidP="00095308">
            <w:pPr>
              <w:pStyle w:val="a7"/>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FC313AF" w14:textId="77777777" w:rsidR="00014651" w:rsidRPr="00014651" w:rsidRDefault="00014651" w:rsidP="00095308">
            <w:pPr>
              <w:pStyle w:val="a7"/>
              <w:jc w:val="center"/>
              <w:rPr>
                <w:sz w:val="24"/>
                <w:szCs w:val="24"/>
              </w:rPr>
            </w:pPr>
          </w:p>
        </w:tc>
      </w:tr>
      <w:bookmarkEnd w:id="2"/>
    </w:tbl>
    <w:p w14:paraId="5FEA5CA9" w14:textId="5DAC216E" w:rsidR="0076067E" w:rsidRDefault="0076067E" w:rsidP="00095308">
      <w:pPr>
        <w:pStyle w:val="a7"/>
        <w:jc w:val="center"/>
        <w:rPr>
          <w:sz w:val="24"/>
          <w:szCs w:val="24"/>
        </w:rPr>
      </w:pPr>
    </w:p>
    <w:p w14:paraId="24751C1C" w14:textId="6022CAE2" w:rsidR="00C10A52" w:rsidRPr="002D7565" w:rsidRDefault="00C10A52" w:rsidP="00095308">
      <w:pPr>
        <w:pStyle w:val="a7"/>
        <w:jc w:val="center"/>
        <w:rPr>
          <w:sz w:val="24"/>
          <w:szCs w:val="24"/>
        </w:rPr>
      </w:pPr>
      <w:r w:rsidRPr="002D7565">
        <w:rPr>
          <w:sz w:val="24"/>
          <w:szCs w:val="24"/>
        </w:rPr>
        <w:t xml:space="preserve">3. План достижения показателей </w:t>
      </w:r>
      <w:r w:rsidR="00C247FD" w:rsidRPr="002D7565">
        <w:rPr>
          <w:sz w:val="24"/>
          <w:szCs w:val="24"/>
        </w:rPr>
        <w:t>П</w:t>
      </w:r>
      <w:r w:rsidRPr="002D7565">
        <w:rPr>
          <w:sz w:val="24"/>
          <w:szCs w:val="24"/>
        </w:rPr>
        <w:t>рограммы в 2026 году</w:t>
      </w:r>
    </w:p>
    <w:p w14:paraId="29A15814" w14:textId="77777777" w:rsidR="00D8393C" w:rsidRPr="002D7565" w:rsidRDefault="00D8393C" w:rsidP="00095308">
      <w:pPr>
        <w:pStyle w:val="a7"/>
        <w:jc w:val="center"/>
        <w:rPr>
          <w:sz w:val="24"/>
          <w:szCs w:val="24"/>
        </w:rPr>
      </w:pPr>
    </w:p>
    <w:tbl>
      <w:tblPr>
        <w:tblW w:w="14742" w:type="dxa"/>
        <w:tblInd w:w="6" w:type="dxa"/>
        <w:tblLayout w:type="fixed"/>
        <w:tblCellMar>
          <w:left w:w="6" w:type="dxa"/>
          <w:right w:w="6" w:type="dxa"/>
        </w:tblCellMar>
        <w:tblLook w:val="0000" w:firstRow="0" w:lastRow="0" w:firstColumn="0" w:lastColumn="0" w:noHBand="0" w:noVBand="0"/>
      </w:tblPr>
      <w:tblGrid>
        <w:gridCol w:w="567"/>
        <w:gridCol w:w="6121"/>
        <w:gridCol w:w="1392"/>
        <w:gridCol w:w="567"/>
        <w:gridCol w:w="567"/>
        <w:gridCol w:w="425"/>
        <w:gridCol w:w="426"/>
        <w:gridCol w:w="425"/>
        <w:gridCol w:w="425"/>
        <w:gridCol w:w="425"/>
        <w:gridCol w:w="426"/>
        <w:gridCol w:w="425"/>
        <w:gridCol w:w="567"/>
        <w:gridCol w:w="637"/>
        <w:gridCol w:w="72"/>
        <w:gridCol w:w="1275"/>
      </w:tblGrid>
      <w:tr w:rsidR="00A25C2E" w:rsidRPr="002D7565" w14:paraId="3357BF85" w14:textId="77777777" w:rsidTr="00F67EED">
        <w:trPr>
          <w:trHeight w:val="300"/>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94DF779" w14:textId="77777777" w:rsidR="00A37DD7"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w:t>
            </w:r>
          </w:p>
          <w:p w14:paraId="59F73297" w14:textId="77777777" w:rsidR="00C10A52"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п/п</w:t>
            </w:r>
          </w:p>
          <w:p w14:paraId="3BC42CEC" w14:textId="6E0BE904" w:rsidR="00A37DD7" w:rsidRPr="002D7565" w:rsidRDefault="00A37DD7" w:rsidP="00095308">
            <w:pPr>
              <w:spacing w:after="0" w:line="240" w:lineRule="auto"/>
              <w:jc w:val="center"/>
              <w:rPr>
                <w:rFonts w:ascii="Times New Roman" w:hAnsi="Times New Roman" w:cs="Times New Roman"/>
                <w:sz w:val="24"/>
                <w:szCs w:val="24"/>
              </w:rPr>
            </w:pPr>
          </w:p>
        </w:tc>
        <w:tc>
          <w:tcPr>
            <w:tcW w:w="6121" w:type="dxa"/>
            <w:vMerge w:val="restart"/>
            <w:tcBorders>
              <w:top w:val="single" w:sz="4" w:space="0" w:color="000000"/>
              <w:left w:val="single" w:sz="4" w:space="0" w:color="000000"/>
              <w:bottom w:val="single" w:sz="4" w:space="0" w:color="000000"/>
              <w:right w:val="single" w:sz="4" w:space="0" w:color="000000"/>
            </w:tcBorders>
          </w:tcPr>
          <w:p w14:paraId="6FFC2FE6"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Цель/показатели</w:t>
            </w:r>
          </w:p>
        </w:tc>
        <w:tc>
          <w:tcPr>
            <w:tcW w:w="1392" w:type="dxa"/>
            <w:vMerge w:val="restart"/>
            <w:tcBorders>
              <w:top w:val="single" w:sz="4" w:space="0" w:color="000000"/>
              <w:left w:val="single" w:sz="4" w:space="0" w:color="000000"/>
              <w:bottom w:val="single" w:sz="4" w:space="0" w:color="000000"/>
              <w:right w:val="single" w:sz="4" w:space="0" w:color="000000"/>
            </w:tcBorders>
          </w:tcPr>
          <w:p w14:paraId="38C68669" w14:textId="379FE8FB"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 xml:space="preserve">Единица измерения </w:t>
            </w:r>
            <w:r w:rsidR="007402C5">
              <w:rPr>
                <w:rFonts w:ascii="Times New Roman" w:hAnsi="Times New Roman" w:cs="Times New Roman"/>
                <w:sz w:val="24"/>
                <w:szCs w:val="24"/>
              </w:rPr>
              <w:t xml:space="preserve">     </w:t>
            </w:r>
            <w:proofErr w:type="gramStart"/>
            <w:r w:rsidR="007402C5">
              <w:rPr>
                <w:rFonts w:ascii="Times New Roman" w:hAnsi="Times New Roman" w:cs="Times New Roman"/>
                <w:sz w:val="24"/>
                <w:szCs w:val="24"/>
              </w:rPr>
              <w:t xml:space="preserve">   </w:t>
            </w:r>
            <w:r w:rsidRPr="002D7565">
              <w:rPr>
                <w:rFonts w:ascii="Times New Roman" w:hAnsi="Times New Roman" w:cs="Times New Roman"/>
                <w:sz w:val="24"/>
                <w:szCs w:val="24"/>
              </w:rPr>
              <w:t>(</w:t>
            </w:r>
            <w:proofErr w:type="gramEnd"/>
            <w:r w:rsidRPr="002D7565">
              <w:rPr>
                <w:rFonts w:ascii="Times New Roman" w:hAnsi="Times New Roman" w:cs="Times New Roman"/>
                <w:sz w:val="24"/>
                <w:szCs w:val="24"/>
              </w:rPr>
              <w:t>по ОКЕИ)</w:t>
            </w:r>
          </w:p>
        </w:tc>
        <w:tc>
          <w:tcPr>
            <w:tcW w:w="5315" w:type="dxa"/>
            <w:gridSpan w:val="11"/>
            <w:tcBorders>
              <w:top w:val="single" w:sz="4" w:space="0" w:color="000000"/>
              <w:left w:val="single" w:sz="4" w:space="0" w:color="000000"/>
              <w:bottom w:val="single" w:sz="4" w:space="0" w:color="000000"/>
              <w:right w:val="single" w:sz="4" w:space="0" w:color="000000"/>
            </w:tcBorders>
          </w:tcPr>
          <w:p w14:paraId="331F4DBA"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Плановые значения по кварталам/месяцам</w:t>
            </w:r>
          </w:p>
        </w:tc>
        <w:tc>
          <w:tcPr>
            <w:tcW w:w="1347" w:type="dxa"/>
            <w:gridSpan w:val="2"/>
            <w:vMerge w:val="restart"/>
            <w:tcBorders>
              <w:top w:val="single" w:sz="4" w:space="0" w:color="000000"/>
              <w:left w:val="single" w:sz="4" w:space="0" w:color="000000"/>
              <w:bottom w:val="single" w:sz="4" w:space="0" w:color="000000"/>
              <w:right w:val="single" w:sz="4" w:space="0" w:color="000000"/>
            </w:tcBorders>
          </w:tcPr>
          <w:p w14:paraId="52F59B68"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На конец 2026 года</w:t>
            </w:r>
          </w:p>
        </w:tc>
      </w:tr>
      <w:tr w:rsidR="00F67EED" w:rsidRPr="002D7565" w14:paraId="3CCBAA69" w14:textId="77777777" w:rsidTr="00F67EED">
        <w:trPr>
          <w:trHeight w:val="177"/>
          <w:tblHeader/>
        </w:trPr>
        <w:tc>
          <w:tcPr>
            <w:tcW w:w="567" w:type="dxa"/>
            <w:vMerge/>
            <w:tcBorders>
              <w:top w:val="single" w:sz="4" w:space="0" w:color="000000"/>
              <w:left w:val="single" w:sz="4" w:space="0" w:color="000000"/>
              <w:bottom w:val="single" w:sz="4" w:space="0" w:color="000000"/>
              <w:right w:val="single" w:sz="4" w:space="0" w:color="000000"/>
            </w:tcBorders>
            <w:vAlign w:val="center"/>
          </w:tcPr>
          <w:p w14:paraId="485B29E2" w14:textId="77777777" w:rsidR="00C10A52" w:rsidRPr="002D7565" w:rsidRDefault="00C10A52" w:rsidP="00095308">
            <w:pPr>
              <w:spacing w:after="0" w:line="240" w:lineRule="auto"/>
              <w:jc w:val="center"/>
              <w:rPr>
                <w:rFonts w:ascii="Times New Roman" w:hAnsi="Times New Roman" w:cs="Times New Roman"/>
                <w:sz w:val="24"/>
                <w:szCs w:val="24"/>
              </w:rPr>
            </w:pPr>
          </w:p>
        </w:tc>
        <w:tc>
          <w:tcPr>
            <w:tcW w:w="6121" w:type="dxa"/>
            <w:vMerge/>
            <w:tcBorders>
              <w:top w:val="single" w:sz="4" w:space="0" w:color="000000"/>
              <w:left w:val="single" w:sz="4" w:space="0" w:color="000000"/>
              <w:bottom w:val="single" w:sz="4" w:space="0" w:color="000000"/>
              <w:right w:val="single" w:sz="4" w:space="0" w:color="000000"/>
            </w:tcBorders>
            <w:vAlign w:val="center"/>
          </w:tcPr>
          <w:p w14:paraId="6C629166" w14:textId="77777777" w:rsidR="00C10A52" w:rsidRPr="002D7565" w:rsidRDefault="00C10A52" w:rsidP="00095308">
            <w:pPr>
              <w:spacing w:after="0" w:line="240" w:lineRule="auto"/>
              <w:jc w:val="center"/>
              <w:rPr>
                <w:rFonts w:ascii="Times New Roman" w:hAnsi="Times New Roman" w:cs="Times New Roman"/>
                <w:sz w:val="24"/>
                <w:szCs w:val="24"/>
              </w:rPr>
            </w:pPr>
          </w:p>
        </w:tc>
        <w:tc>
          <w:tcPr>
            <w:tcW w:w="1392" w:type="dxa"/>
            <w:vMerge/>
            <w:tcBorders>
              <w:top w:val="single" w:sz="4" w:space="0" w:color="000000"/>
              <w:left w:val="single" w:sz="4" w:space="0" w:color="000000"/>
              <w:bottom w:val="single" w:sz="4" w:space="0" w:color="000000"/>
              <w:right w:val="single" w:sz="4" w:space="0" w:color="000000"/>
            </w:tcBorders>
            <w:vAlign w:val="center"/>
          </w:tcPr>
          <w:p w14:paraId="1C70EF24" w14:textId="77777777" w:rsidR="00C10A52" w:rsidRPr="002D7565" w:rsidRDefault="00C10A52" w:rsidP="00095308">
            <w:pPr>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392FFEF"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14:paraId="29715515"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tcPr>
          <w:p w14:paraId="7BD9D7A0"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03</w:t>
            </w:r>
          </w:p>
        </w:tc>
        <w:tc>
          <w:tcPr>
            <w:tcW w:w="426" w:type="dxa"/>
            <w:tcBorders>
              <w:top w:val="single" w:sz="4" w:space="0" w:color="000000"/>
              <w:left w:val="single" w:sz="4" w:space="0" w:color="000000"/>
              <w:bottom w:val="single" w:sz="4" w:space="0" w:color="000000"/>
              <w:right w:val="single" w:sz="4" w:space="0" w:color="000000"/>
            </w:tcBorders>
          </w:tcPr>
          <w:p w14:paraId="6F31FC86"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04</w:t>
            </w:r>
          </w:p>
        </w:tc>
        <w:tc>
          <w:tcPr>
            <w:tcW w:w="425" w:type="dxa"/>
            <w:tcBorders>
              <w:top w:val="single" w:sz="4" w:space="0" w:color="000000"/>
              <w:left w:val="single" w:sz="4" w:space="0" w:color="000000"/>
              <w:bottom w:val="single" w:sz="4" w:space="0" w:color="000000"/>
              <w:right w:val="single" w:sz="4" w:space="0" w:color="000000"/>
            </w:tcBorders>
          </w:tcPr>
          <w:p w14:paraId="6BB193FE"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05</w:t>
            </w:r>
          </w:p>
        </w:tc>
        <w:tc>
          <w:tcPr>
            <w:tcW w:w="425" w:type="dxa"/>
            <w:tcBorders>
              <w:top w:val="single" w:sz="4" w:space="0" w:color="000000"/>
              <w:left w:val="single" w:sz="4" w:space="0" w:color="000000"/>
              <w:bottom w:val="single" w:sz="4" w:space="0" w:color="000000"/>
              <w:right w:val="single" w:sz="4" w:space="0" w:color="000000"/>
            </w:tcBorders>
          </w:tcPr>
          <w:p w14:paraId="16876618"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06</w:t>
            </w:r>
          </w:p>
        </w:tc>
        <w:tc>
          <w:tcPr>
            <w:tcW w:w="425" w:type="dxa"/>
            <w:tcBorders>
              <w:top w:val="single" w:sz="4" w:space="0" w:color="000000"/>
              <w:left w:val="single" w:sz="4" w:space="0" w:color="000000"/>
              <w:bottom w:val="single" w:sz="4" w:space="0" w:color="000000"/>
              <w:right w:val="single" w:sz="4" w:space="0" w:color="000000"/>
            </w:tcBorders>
          </w:tcPr>
          <w:p w14:paraId="63647312"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07</w:t>
            </w:r>
          </w:p>
        </w:tc>
        <w:tc>
          <w:tcPr>
            <w:tcW w:w="426" w:type="dxa"/>
            <w:tcBorders>
              <w:top w:val="single" w:sz="4" w:space="0" w:color="000000"/>
              <w:left w:val="single" w:sz="4" w:space="0" w:color="000000"/>
              <w:bottom w:val="single" w:sz="4" w:space="0" w:color="000000"/>
              <w:right w:val="single" w:sz="4" w:space="0" w:color="000000"/>
            </w:tcBorders>
          </w:tcPr>
          <w:p w14:paraId="1F9F56E7"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08</w:t>
            </w:r>
          </w:p>
        </w:tc>
        <w:tc>
          <w:tcPr>
            <w:tcW w:w="425" w:type="dxa"/>
            <w:tcBorders>
              <w:top w:val="single" w:sz="4" w:space="0" w:color="000000"/>
              <w:left w:val="single" w:sz="4" w:space="0" w:color="000000"/>
              <w:bottom w:val="single" w:sz="4" w:space="0" w:color="000000"/>
              <w:right w:val="single" w:sz="4" w:space="0" w:color="000000"/>
            </w:tcBorders>
          </w:tcPr>
          <w:p w14:paraId="3ED59BD5"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09</w:t>
            </w:r>
          </w:p>
        </w:tc>
        <w:tc>
          <w:tcPr>
            <w:tcW w:w="567" w:type="dxa"/>
            <w:tcBorders>
              <w:top w:val="single" w:sz="4" w:space="0" w:color="000000"/>
              <w:left w:val="single" w:sz="4" w:space="0" w:color="000000"/>
              <w:bottom w:val="single" w:sz="4" w:space="0" w:color="000000"/>
              <w:right w:val="single" w:sz="4" w:space="0" w:color="000000"/>
            </w:tcBorders>
          </w:tcPr>
          <w:p w14:paraId="23C811E6"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10</w:t>
            </w:r>
          </w:p>
        </w:tc>
        <w:tc>
          <w:tcPr>
            <w:tcW w:w="637" w:type="dxa"/>
            <w:tcBorders>
              <w:top w:val="single" w:sz="4" w:space="0" w:color="000000"/>
              <w:left w:val="single" w:sz="4" w:space="0" w:color="000000"/>
              <w:bottom w:val="single" w:sz="4" w:space="0" w:color="000000"/>
              <w:right w:val="single" w:sz="4" w:space="0" w:color="000000"/>
            </w:tcBorders>
          </w:tcPr>
          <w:p w14:paraId="4D635E06"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11</w:t>
            </w:r>
          </w:p>
        </w:tc>
        <w:tc>
          <w:tcPr>
            <w:tcW w:w="1347" w:type="dxa"/>
            <w:gridSpan w:val="2"/>
            <w:vMerge/>
            <w:tcBorders>
              <w:top w:val="single" w:sz="4" w:space="0" w:color="000000"/>
              <w:left w:val="single" w:sz="4" w:space="0" w:color="000000"/>
              <w:bottom w:val="single" w:sz="4" w:space="0" w:color="000000"/>
              <w:right w:val="single" w:sz="4" w:space="0" w:color="000000"/>
            </w:tcBorders>
            <w:vAlign w:val="center"/>
          </w:tcPr>
          <w:p w14:paraId="781AF23B" w14:textId="77777777" w:rsidR="00C10A52" w:rsidRPr="002D7565" w:rsidRDefault="00C10A52" w:rsidP="00095308">
            <w:pPr>
              <w:spacing w:after="0" w:line="240" w:lineRule="auto"/>
              <w:jc w:val="center"/>
              <w:rPr>
                <w:rFonts w:ascii="Times New Roman" w:hAnsi="Times New Roman" w:cs="Times New Roman"/>
                <w:sz w:val="24"/>
                <w:szCs w:val="24"/>
              </w:rPr>
            </w:pPr>
          </w:p>
        </w:tc>
      </w:tr>
      <w:tr w:rsidR="00A25C2E" w:rsidRPr="002D7565" w14:paraId="62A5A6D1" w14:textId="77777777" w:rsidTr="007F0C15">
        <w:trPr>
          <w:trHeight w:val="67"/>
          <w:tblHeader/>
        </w:trPr>
        <w:tc>
          <w:tcPr>
            <w:tcW w:w="567" w:type="dxa"/>
            <w:tcBorders>
              <w:top w:val="single" w:sz="4" w:space="0" w:color="000000"/>
              <w:left w:val="single" w:sz="4" w:space="0" w:color="000000"/>
              <w:bottom w:val="single" w:sz="4" w:space="0" w:color="000000"/>
              <w:right w:val="single" w:sz="4" w:space="0" w:color="000000"/>
            </w:tcBorders>
          </w:tcPr>
          <w:p w14:paraId="6C55440D" w14:textId="77777777" w:rsidR="00C10A52" w:rsidRPr="002D7565"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1.</w:t>
            </w:r>
          </w:p>
        </w:tc>
        <w:tc>
          <w:tcPr>
            <w:tcW w:w="14175" w:type="dxa"/>
            <w:gridSpan w:val="15"/>
            <w:tcBorders>
              <w:top w:val="single" w:sz="4" w:space="0" w:color="000000"/>
              <w:left w:val="single" w:sz="4" w:space="0" w:color="000000"/>
              <w:bottom w:val="single" w:sz="4" w:space="0" w:color="000000"/>
              <w:right w:val="single" w:sz="4" w:space="0" w:color="000000"/>
            </w:tcBorders>
            <w:vAlign w:val="center"/>
          </w:tcPr>
          <w:p w14:paraId="1E20929F" w14:textId="67E9E504" w:rsidR="00C10A52" w:rsidRPr="002D7565" w:rsidRDefault="00014651" w:rsidP="00095308">
            <w:pPr>
              <w:spacing w:after="0" w:line="240" w:lineRule="auto"/>
              <w:ind w:left="140"/>
              <w:jc w:val="both"/>
              <w:rPr>
                <w:rFonts w:ascii="Times New Roman" w:hAnsi="Times New Roman" w:cs="Times New Roman"/>
                <w:sz w:val="24"/>
                <w:szCs w:val="24"/>
              </w:rPr>
            </w:pPr>
            <w:r w:rsidRPr="002D7565">
              <w:rPr>
                <w:rFonts w:ascii="Times New Roman" w:hAnsi="Times New Roman" w:cs="Times New Roman"/>
                <w:sz w:val="24"/>
                <w:szCs w:val="24"/>
              </w:rPr>
              <w:t xml:space="preserve">Цель Программы: </w:t>
            </w:r>
            <w:r>
              <w:rPr>
                <w:rFonts w:ascii="Times New Roman" w:hAnsi="Times New Roman" w:cs="Times New Roman"/>
                <w:sz w:val="24"/>
                <w:szCs w:val="24"/>
              </w:rPr>
              <w:t>«С</w:t>
            </w:r>
            <w:r w:rsidRPr="002D7565">
              <w:rPr>
                <w:rFonts w:ascii="Times New Roman" w:hAnsi="Times New Roman" w:cs="Times New Roman"/>
                <w:sz w:val="24"/>
                <w:szCs w:val="24"/>
                <w:shd w:val="clear" w:color="auto" w:fill="FFFFFF"/>
              </w:rPr>
              <w:t>оздание условий для эффективного развития системы профилактики безнадзорности и правонарушений несовершеннолетних в Карталинском муниципальном округе.</w:t>
            </w:r>
            <w:r w:rsidRPr="002D7565">
              <w:rPr>
                <w:rFonts w:ascii="Times New Roman" w:hAnsi="Times New Roman"/>
                <w:sz w:val="24"/>
                <w:szCs w:val="24"/>
              </w:rPr>
              <w:t xml:space="preserve"> Предупреждение безнадзорности, правонарушений и преступлений </w:t>
            </w:r>
            <w:r w:rsidRPr="002D7565">
              <w:rPr>
                <w:rFonts w:ascii="Times New Roman" w:hAnsi="Times New Roman" w:cs="Times New Roman"/>
                <w:sz w:val="24"/>
                <w:szCs w:val="24"/>
              </w:rPr>
              <w:t>несовершеннолетних</w:t>
            </w:r>
            <w:r>
              <w:rPr>
                <w:rFonts w:ascii="Times New Roman" w:hAnsi="Times New Roman" w:cs="Times New Roman"/>
                <w:sz w:val="24"/>
                <w:szCs w:val="24"/>
              </w:rPr>
              <w:t>»</w:t>
            </w:r>
          </w:p>
        </w:tc>
      </w:tr>
      <w:tr w:rsidR="00F67EED" w:rsidRPr="002D7565" w14:paraId="2BD18606" w14:textId="77777777" w:rsidTr="00F67EED">
        <w:trPr>
          <w:trHeight w:val="102"/>
        </w:trPr>
        <w:tc>
          <w:tcPr>
            <w:tcW w:w="567" w:type="dxa"/>
            <w:tcBorders>
              <w:top w:val="single" w:sz="4" w:space="0" w:color="000000"/>
              <w:left w:val="single" w:sz="4" w:space="0" w:color="000000"/>
              <w:bottom w:val="single" w:sz="4" w:space="0" w:color="000000"/>
              <w:right w:val="single" w:sz="4" w:space="0" w:color="000000"/>
            </w:tcBorders>
          </w:tcPr>
          <w:p w14:paraId="07FD7D97" w14:textId="77777777" w:rsidR="00C10A52" w:rsidRPr="002D7565"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1.1.</w:t>
            </w:r>
          </w:p>
        </w:tc>
        <w:tc>
          <w:tcPr>
            <w:tcW w:w="6121" w:type="dxa"/>
            <w:tcBorders>
              <w:top w:val="single" w:sz="4" w:space="0" w:color="000000"/>
              <w:left w:val="single" w:sz="4" w:space="0" w:color="000000"/>
              <w:bottom w:val="single" w:sz="4" w:space="0" w:color="000000"/>
              <w:right w:val="single" w:sz="4" w:space="0" w:color="000000"/>
            </w:tcBorders>
          </w:tcPr>
          <w:p w14:paraId="22C7BF48" w14:textId="77777777" w:rsidR="00C10A52" w:rsidRPr="002D7565" w:rsidRDefault="00C10A52" w:rsidP="00095308">
            <w:pPr>
              <w:pStyle w:val="a7"/>
              <w:ind w:left="140"/>
              <w:jc w:val="left"/>
              <w:rPr>
                <w:sz w:val="24"/>
                <w:szCs w:val="24"/>
              </w:rPr>
            </w:pPr>
            <w:r w:rsidRPr="002D7565">
              <w:rPr>
                <w:sz w:val="24"/>
                <w:szCs w:val="24"/>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всех типов</w:t>
            </w:r>
          </w:p>
        </w:tc>
        <w:tc>
          <w:tcPr>
            <w:tcW w:w="1392" w:type="dxa"/>
            <w:tcBorders>
              <w:top w:val="single" w:sz="4" w:space="0" w:color="000000"/>
              <w:left w:val="single" w:sz="4" w:space="0" w:color="000000"/>
              <w:bottom w:val="single" w:sz="4" w:space="0" w:color="000000"/>
              <w:right w:val="single" w:sz="4" w:space="0" w:color="000000"/>
            </w:tcBorders>
          </w:tcPr>
          <w:p w14:paraId="6401F430" w14:textId="77777777"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tcPr>
          <w:p w14:paraId="3A01B6C5" w14:textId="77777777"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6ECD7B88" w14:textId="77777777"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5C08F3AF" w14:textId="77777777"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14:paraId="5E797456" w14:textId="77777777"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7470F96E" w14:textId="77777777"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2D1DEA45" w14:textId="77777777"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6FB135E6" w14:textId="77777777"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14:paraId="7C6DBAC7" w14:textId="77777777"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18A358CF" w14:textId="77777777"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4D92C20F" w14:textId="77777777"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tcPr>
          <w:p w14:paraId="122B9085" w14:textId="22E3D1AB" w:rsidR="00C10A52" w:rsidRPr="002D7565" w:rsidRDefault="00A43F1B"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14:paraId="2C53F457" w14:textId="6598858F" w:rsidR="00C10A52" w:rsidRPr="002D7565" w:rsidRDefault="00C10A52"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9</w:t>
            </w:r>
            <w:r w:rsidR="00C42982">
              <w:rPr>
                <w:rFonts w:ascii="Times New Roman" w:hAnsi="Times New Roman" w:cs="Times New Roman"/>
                <w:sz w:val="24"/>
                <w:szCs w:val="24"/>
              </w:rPr>
              <w:t>6</w:t>
            </w:r>
          </w:p>
        </w:tc>
      </w:tr>
      <w:tr w:rsidR="00F67EED" w:rsidRPr="002D7565" w14:paraId="3E8BA1A1" w14:textId="77777777" w:rsidTr="00F67EED">
        <w:trPr>
          <w:trHeight w:val="102"/>
        </w:trPr>
        <w:tc>
          <w:tcPr>
            <w:tcW w:w="567" w:type="dxa"/>
            <w:tcBorders>
              <w:top w:val="single" w:sz="4" w:space="0" w:color="000000"/>
              <w:left w:val="single" w:sz="4" w:space="0" w:color="000000"/>
              <w:bottom w:val="single" w:sz="4" w:space="0" w:color="000000"/>
              <w:right w:val="single" w:sz="4" w:space="0" w:color="000000"/>
            </w:tcBorders>
          </w:tcPr>
          <w:p w14:paraId="200F548C" w14:textId="77777777" w:rsidR="00AD2B45" w:rsidRPr="002D7565" w:rsidRDefault="00AD2B45"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1.2.</w:t>
            </w:r>
          </w:p>
        </w:tc>
        <w:tc>
          <w:tcPr>
            <w:tcW w:w="6121" w:type="dxa"/>
            <w:tcBorders>
              <w:top w:val="single" w:sz="4" w:space="0" w:color="000000"/>
              <w:left w:val="single" w:sz="4" w:space="0" w:color="000000"/>
              <w:bottom w:val="single" w:sz="4" w:space="0" w:color="000000"/>
              <w:right w:val="single" w:sz="4" w:space="0" w:color="auto"/>
            </w:tcBorders>
            <w:vAlign w:val="center"/>
          </w:tcPr>
          <w:p w14:paraId="072B3376" w14:textId="40F3F459" w:rsidR="00AD2B45" w:rsidRPr="002D7565" w:rsidRDefault="00AD2B45" w:rsidP="00095308">
            <w:pPr>
              <w:spacing w:after="0" w:line="240" w:lineRule="auto"/>
              <w:ind w:left="140"/>
              <w:rPr>
                <w:rFonts w:ascii="Times New Roman" w:hAnsi="Times New Roman" w:cs="Times New Roman"/>
                <w:sz w:val="24"/>
                <w:szCs w:val="24"/>
              </w:rPr>
            </w:pPr>
            <w:r w:rsidRPr="002D7565">
              <w:rPr>
                <w:rFonts w:ascii="Times New Roman" w:hAnsi="Times New Roman" w:cs="Times New Roman"/>
                <w:sz w:val="24"/>
                <w:szCs w:val="24"/>
              </w:rPr>
              <w:t xml:space="preserve">Количество несовершеннолетних, совершивших преступления и правонарушения, в отношении которых </w:t>
            </w:r>
            <w:r w:rsidRPr="002D7565">
              <w:rPr>
                <w:rFonts w:ascii="Times New Roman" w:hAnsi="Times New Roman" w:cs="Times New Roman"/>
                <w:sz w:val="24"/>
                <w:szCs w:val="24"/>
              </w:rPr>
              <w:lastRenderedPageBreak/>
              <w:t>проводилась индивидуальная профилактическая работа</w:t>
            </w:r>
          </w:p>
        </w:tc>
        <w:tc>
          <w:tcPr>
            <w:tcW w:w="1392" w:type="dxa"/>
            <w:tcBorders>
              <w:top w:val="single" w:sz="4" w:space="0" w:color="000000"/>
              <w:left w:val="single" w:sz="4" w:space="0" w:color="auto"/>
              <w:bottom w:val="single" w:sz="4" w:space="0" w:color="000000"/>
              <w:right w:val="single" w:sz="4" w:space="0" w:color="auto"/>
            </w:tcBorders>
          </w:tcPr>
          <w:p w14:paraId="1F61FCFA" w14:textId="77777777" w:rsidR="00AD2B45" w:rsidRPr="002D7565" w:rsidRDefault="00AD2B45"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lastRenderedPageBreak/>
              <w:t>человек</w:t>
            </w:r>
          </w:p>
        </w:tc>
        <w:tc>
          <w:tcPr>
            <w:tcW w:w="567" w:type="dxa"/>
            <w:tcBorders>
              <w:top w:val="single" w:sz="4" w:space="0" w:color="000000"/>
              <w:left w:val="single" w:sz="4" w:space="0" w:color="auto"/>
              <w:bottom w:val="single" w:sz="4" w:space="0" w:color="000000"/>
              <w:right w:val="single" w:sz="4" w:space="0" w:color="auto"/>
            </w:tcBorders>
          </w:tcPr>
          <w:p w14:paraId="0D32C4C3" w14:textId="3011E249" w:rsidR="00AD2B45" w:rsidRPr="002D7565" w:rsidRDefault="00AD2B45"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6FB31A52" w14:textId="3922E183" w:rsidR="00AD2B45" w:rsidRPr="002D7565" w:rsidRDefault="00AD2B45"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auto"/>
              <w:bottom w:val="single" w:sz="4" w:space="0" w:color="000000"/>
              <w:right w:val="single" w:sz="4" w:space="0" w:color="auto"/>
            </w:tcBorders>
          </w:tcPr>
          <w:p w14:paraId="45059F72" w14:textId="0A323403" w:rsidR="00AD2B45" w:rsidRPr="002D7565" w:rsidRDefault="00AD2B45"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auto"/>
              <w:bottom w:val="single" w:sz="4" w:space="0" w:color="000000"/>
              <w:right w:val="single" w:sz="4" w:space="0" w:color="auto"/>
            </w:tcBorders>
          </w:tcPr>
          <w:p w14:paraId="03C2A25F" w14:textId="43020D43" w:rsidR="00AD2B45" w:rsidRPr="002D7565" w:rsidRDefault="00AD2B45"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auto"/>
              <w:bottom w:val="single" w:sz="4" w:space="0" w:color="000000"/>
              <w:right w:val="single" w:sz="4" w:space="0" w:color="auto"/>
            </w:tcBorders>
          </w:tcPr>
          <w:p w14:paraId="5CDBD4B3" w14:textId="40C3A9B1" w:rsidR="00AD2B45" w:rsidRPr="002D7565" w:rsidRDefault="00AD2B45"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auto"/>
              <w:bottom w:val="single" w:sz="4" w:space="0" w:color="000000"/>
              <w:right w:val="single" w:sz="4" w:space="0" w:color="auto"/>
            </w:tcBorders>
          </w:tcPr>
          <w:p w14:paraId="787BCE16" w14:textId="2D51C9C9" w:rsidR="00AD2B45" w:rsidRPr="002D7565" w:rsidRDefault="00AD2B45"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auto"/>
              <w:bottom w:val="single" w:sz="4" w:space="0" w:color="000000"/>
              <w:right w:val="single" w:sz="4" w:space="0" w:color="auto"/>
            </w:tcBorders>
          </w:tcPr>
          <w:p w14:paraId="409E13E2" w14:textId="35B6FFBC" w:rsidR="00AD2B45" w:rsidRPr="002D7565" w:rsidRDefault="00AD2B45"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auto"/>
              <w:bottom w:val="single" w:sz="4" w:space="0" w:color="000000"/>
              <w:right w:val="single" w:sz="4" w:space="0" w:color="auto"/>
            </w:tcBorders>
          </w:tcPr>
          <w:p w14:paraId="0B6DA28A" w14:textId="487D8F5C" w:rsidR="00AD2B45" w:rsidRPr="002D7565" w:rsidRDefault="00AD2B45"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auto"/>
              <w:bottom w:val="single" w:sz="4" w:space="0" w:color="000000"/>
              <w:right w:val="single" w:sz="4" w:space="0" w:color="auto"/>
            </w:tcBorders>
          </w:tcPr>
          <w:p w14:paraId="08014F05" w14:textId="13F1A1E1" w:rsidR="00AD2B45" w:rsidRPr="002D7565" w:rsidRDefault="00AD2B45"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35411FD9" w14:textId="37DBE5F8" w:rsidR="00AD2B45" w:rsidRPr="002D7565" w:rsidRDefault="00AD2B45"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Borders>
              <w:top w:val="single" w:sz="4" w:space="0" w:color="000000"/>
              <w:left w:val="single" w:sz="4" w:space="0" w:color="auto"/>
              <w:bottom w:val="single" w:sz="4" w:space="0" w:color="000000"/>
              <w:right w:val="single" w:sz="4" w:space="0" w:color="auto"/>
            </w:tcBorders>
          </w:tcPr>
          <w:p w14:paraId="1E6FA80B" w14:textId="18EF5162" w:rsidR="00AD2B45" w:rsidRPr="002D7565" w:rsidRDefault="00AD2B45" w:rsidP="00095308">
            <w:pPr>
              <w:spacing w:after="0" w:line="240" w:lineRule="auto"/>
              <w:ind w:left="140"/>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000000"/>
              <w:left w:val="single" w:sz="4" w:space="0" w:color="auto"/>
              <w:bottom w:val="single" w:sz="4" w:space="0" w:color="000000"/>
              <w:right w:val="single" w:sz="4" w:space="0" w:color="000000"/>
            </w:tcBorders>
          </w:tcPr>
          <w:p w14:paraId="3C8E6A2A" w14:textId="69F1DDE9" w:rsidR="00AD2B45" w:rsidRPr="002D7565" w:rsidRDefault="00AD2B45" w:rsidP="00095308">
            <w:pPr>
              <w:spacing w:after="0" w:line="240" w:lineRule="auto"/>
              <w:ind w:left="140"/>
              <w:jc w:val="center"/>
              <w:rPr>
                <w:rFonts w:ascii="Times New Roman" w:hAnsi="Times New Roman" w:cs="Times New Roman"/>
                <w:sz w:val="24"/>
                <w:szCs w:val="24"/>
              </w:rPr>
            </w:pPr>
            <w:r w:rsidRPr="002D7565">
              <w:rPr>
                <w:rFonts w:ascii="Times New Roman" w:hAnsi="Times New Roman" w:cs="Times New Roman"/>
                <w:sz w:val="24"/>
                <w:szCs w:val="24"/>
              </w:rPr>
              <w:t>7</w:t>
            </w:r>
            <w:r>
              <w:rPr>
                <w:rFonts w:ascii="Times New Roman" w:hAnsi="Times New Roman" w:cs="Times New Roman"/>
                <w:sz w:val="24"/>
                <w:szCs w:val="24"/>
              </w:rPr>
              <w:t>4</w:t>
            </w:r>
          </w:p>
        </w:tc>
      </w:tr>
      <w:tr w:rsidR="00F67EED" w:rsidRPr="002D7565" w14:paraId="3459E984" w14:textId="77777777" w:rsidTr="00F67EED">
        <w:trPr>
          <w:trHeight w:val="102"/>
        </w:trPr>
        <w:tc>
          <w:tcPr>
            <w:tcW w:w="567" w:type="dxa"/>
            <w:tcBorders>
              <w:left w:val="single" w:sz="4" w:space="0" w:color="000000"/>
              <w:bottom w:val="single" w:sz="4" w:space="0" w:color="000000"/>
              <w:right w:val="single" w:sz="4" w:space="0" w:color="000000"/>
            </w:tcBorders>
          </w:tcPr>
          <w:p w14:paraId="0DC46533" w14:textId="77777777" w:rsidR="00AD2B45" w:rsidRPr="002D7565" w:rsidRDefault="00AD2B45"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1.3.</w:t>
            </w:r>
          </w:p>
        </w:tc>
        <w:tc>
          <w:tcPr>
            <w:tcW w:w="6121" w:type="dxa"/>
            <w:tcBorders>
              <w:left w:val="single" w:sz="4" w:space="0" w:color="000000"/>
              <w:bottom w:val="single" w:sz="4" w:space="0" w:color="000000"/>
              <w:right w:val="single" w:sz="4" w:space="0" w:color="auto"/>
            </w:tcBorders>
          </w:tcPr>
          <w:p w14:paraId="1E4B284A" w14:textId="2824BF45" w:rsidR="00AD2B45" w:rsidRPr="002D7565" w:rsidRDefault="00AD2B45" w:rsidP="00095308">
            <w:pPr>
              <w:pStyle w:val="a7"/>
              <w:ind w:left="140"/>
              <w:jc w:val="left"/>
              <w:rPr>
                <w:sz w:val="24"/>
                <w:szCs w:val="24"/>
              </w:rPr>
            </w:pPr>
            <w:r w:rsidRPr="002D7565">
              <w:rPr>
                <w:sz w:val="24"/>
                <w:szCs w:val="24"/>
              </w:rPr>
              <w:t>Количество несовершеннолетних, употребляющих алкогольную и спиртосодержащую продукцию, психотропные и наркотические вещества</w:t>
            </w:r>
          </w:p>
        </w:tc>
        <w:tc>
          <w:tcPr>
            <w:tcW w:w="1392" w:type="dxa"/>
            <w:tcBorders>
              <w:left w:val="single" w:sz="4" w:space="0" w:color="auto"/>
              <w:bottom w:val="single" w:sz="4" w:space="0" w:color="000000"/>
              <w:right w:val="single" w:sz="4" w:space="0" w:color="auto"/>
            </w:tcBorders>
          </w:tcPr>
          <w:p w14:paraId="44555F2C" w14:textId="77777777" w:rsidR="00AD2B45" w:rsidRPr="002D7565" w:rsidRDefault="00AD2B45" w:rsidP="00095308">
            <w:pPr>
              <w:pStyle w:val="a7"/>
              <w:ind w:left="140"/>
              <w:jc w:val="center"/>
              <w:rPr>
                <w:sz w:val="24"/>
                <w:szCs w:val="24"/>
              </w:rPr>
            </w:pPr>
            <w:r w:rsidRPr="002D7565">
              <w:rPr>
                <w:sz w:val="24"/>
                <w:szCs w:val="24"/>
              </w:rPr>
              <w:t>человек</w:t>
            </w:r>
          </w:p>
        </w:tc>
        <w:tc>
          <w:tcPr>
            <w:tcW w:w="567" w:type="dxa"/>
            <w:tcBorders>
              <w:left w:val="single" w:sz="4" w:space="0" w:color="auto"/>
              <w:bottom w:val="single" w:sz="4" w:space="0" w:color="000000"/>
              <w:right w:val="single" w:sz="4" w:space="0" w:color="000000"/>
            </w:tcBorders>
          </w:tcPr>
          <w:p w14:paraId="1A30EEFB" w14:textId="77777777" w:rsidR="00AD2B45" w:rsidRPr="002D7565" w:rsidRDefault="00AD2B45" w:rsidP="00095308">
            <w:pPr>
              <w:pStyle w:val="a7"/>
              <w:ind w:left="140"/>
              <w:jc w:val="left"/>
              <w:rPr>
                <w:sz w:val="24"/>
                <w:szCs w:val="24"/>
              </w:rPr>
            </w:pPr>
            <w:r w:rsidRPr="002D7565">
              <w:rPr>
                <w:sz w:val="24"/>
                <w:szCs w:val="24"/>
              </w:rPr>
              <w:t>-</w:t>
            </w:r>
          </w:p>
        </w:tc>
        <w:tc>
          <w:tcPr>
            <w:tcW w:w="567" w:type="dxa"/>
            <w:tcBorders>
              <w:left w:val="single" w:sz="4" w:space="0" w:color="000000"/>
              <w:bottom w:val="single" w:sz="4" w:space="0" w:color="000000"/>
              <w:right w:val="single" w:sz="4" w:space="0" w:color="auto"/>
            </w:tcBorders>
          </w:tcPr>
          <w:p w14:paraId="624CDE69" w14:textId="77777777" w:rsidR="00AD2B45" w:rsidRPr="002D7565" w:rsidRDefault="00AD2B45" w:rsidP="00095308">
            <w:pPr>
              <w:pStyle w:val="a7"/>
              <w:ind w:left="140"/>
              <w:jc w:val="left"/>
              <w:rPr>
                <w:sz w:val="24"/>
                <w:szCs w:val="24"/>
              </w:rPr>
            </w:pPr>
            <w:r w:rsidRPr="002D7565">
              <w:rPr>
                <w:sz w:val="24"/>
                <w:szCs w:val="24"/>
              </w:rPr>
              <w:t>-</w:t>
            </w:r>
          </w:p>
        </w:tc>
        <w:tc>
          <w:tcPr>
            <w:tcW w:w="425" w:type="dxa"/>
            <w:tcBorders>
              <w:left w:val="single" w:sz="4" w:space="0" w:color="auto"/>
              <w:bottom w:val="single" w:sz="4" w:space="0" w:color="000000"/>
              <w:right w:val="single" w:sz="4" w:space="0" w:color="auto"/>
            </w:tcBorders>
          </w:tcPr>
          <w:p w14:paraId="39FD4A12" w14:textId="77777777" w:rsidR="00AD2B45" w:rsidRPr="002D7565" w:rsidRDefault="00AD2B45" w:rsidP="00095308">
            <w:pPr>
              <w:pStyle w:val="a7"/>
              <w:ind w:left="140"/>
              <w:jc w:val="left"/>
              <w:rPr>
                <w:sz w:val="24"/>
                <w:szCs w:val="24"/>
              </w:rPr>
            </w:pPr>
            <w:r w:rsidRPr="002D7565">
              <w:rPr>
                <w:sz w:val="24"/>
                <w:szCs w:val="24"/>
              </w:rPr>
              <w:t>-</w:t>
            </w:r>
          </w:p>
        </w:tc>
        <w:tc>
          <w:tcPr>
            <w:tcW w:w="426" w:type="dxa"/>
            <w:tcBorders>
              <w:left w:val="single" w:sz="4" w:space="0" w:color="auto"/>
              <w:bottom w:val="single" w:sz="4" w:space="0" w:color="000000"/>
              <w:right w:val="single" w:sz="4" w:space="0" w:color="auto"/>
            </w:tcBorders>
          </w:tcPr>
          <w:p w14:paraId="450F6BE8" w14:textId="77777777" w:rsidR="00AD2B45" w:rsidRPr="002D7565" w:rsidRDefault="00AD2B45" w:rsidP="00095308">
            <w:pPr>
              <w:pStyle w:val="a7"/>
              <w:ind w:left="140"/>
              <w:jc w:val="left"/>
              <w:rPr>
                <w:sz w:val="24"/>
                <w:szCs w:val="24"/>
              </w:rPr>
            </w:pPr>
            <w:r w:rsidRPr="002D7565">
              <w:rPr>
                <w:sz w:val="24"/>
                <w:szCs w:val="24"/>
              </w:rPr>
              <w:t>-</w:t>
            </w:r>
          </w:p>
        </w:tc>
        <w:tc>
          <w:tcPr>
            <w:tcW w:w="425" w:type="dxa"/>
            <w:tcBorders>
              <w:left w:val="single" w:sz="4" w:space="0" w:color="auto"/>
              <w:bottom w:val="single" w:sz="4" w:space="0" w:color="000000"/>
              <w:right w:val="single" w:sz="4" w:space="0" w:color="auto"/>
            </w:tcBorders>
          </w:tcPr>
          <w:p w14:paraId="7BAB752D" w14:textId="77777777" w:rsidR="00AD2B45" w:rsidRPr="002D7565" w:rsidRDefault="00AD2B45" w:rsidP="00095308">
            <w:pPr>
              <w:pStyle w:val="a7"/>
              <w:ind w:left="140"/>
              <w:jc w:val="left"/>
              <w:rPr>
                <w:sz w:val="24"/>
                <w:szCs w:val="24"/>
              </w:rPr>
            </w:pPr>
            <w:r w:rsidRPr="002D7565">
              <w:rPr>
                <w:sz w:val="24"/>
                <w:szCs w:val="24"/>
              </w:rPr>
              <w:t>-</w:t>
            </w:r>
          </w:p>
        </w:tc>
        <w:tc>
          <w:tcPr>
            <w:tcW w:w="425" w:type="dxa"/>
            <w:tcBorders>
              <w:left w:val="single" w:sz="4" w:space="0" w:color="auto"/>
              <w:bottom w:val="single" w:sz="4" w:space="0" w:color="000000"/>
              <w:right w:val="single" w:sz="4" w:space="0" w:color="auto"/>
            </w:tcBorders>
          </w:tcPr>
          <w:p w14:paraId="7BBB2DA4" w14:textId="77777777" w:rsidR="00AD2B45" w:rsidRPr="002D7565" w:rsidRDefault="00AD2B45" w:rsidP="00095308">
            <w:pPr>
              <w:pStyle w:val="a7"/>
              <w:ind w:left="140"/>
              <w:jc w:val="left"/>
              <w:rPr>
                <w:sz w:val="24"/>
                <w:szCs w:val="24"/>
              </w:rPr>
            </w:pPr>
            <w:r w:rsidRPr="002D7565">
              <w:rPr>
                <w:sz w:val="24"/>
                <w:szCs w:val="24"/>
              </w:rPr>
              <w:t>-</w:t>
            </w:r>
          </w:p>
        </w:tc>
        <w:tc>
          <w:tcPr>
            <w:tcW w:w="425" w:type="dxa"/>
            <w:tcBorders>
              <w:left w:val="single" w:sz="4" w:space="0" w:color="auto"/>
              <w:bottom w:val="single" w:sz="4" w:space="0" w:color="000000"/>
              <w:right w:val="single" w:sz="4" w:space="0" w:color="auto"/>
            </w:tcBorders>
          </w:tcPr>
          <w:p w14:paraId="56D2D4CD" w14:textId="77777777" w:rsidR="00AD2B45" w:rsidRPr="002D7565" w:rsidRDefault="00AD2B45" w:rsidP="00095308">
            <w:pPr>
              <w:pStyle w:val="a7"/>
              <w:ind w:left="140"/>
              <w:jc w:val="left"/>
              <w:rPr>
                <w:sz w:val="24"/>
                <w:szCs w:val="24"/>
              </w:rPr>
            </w:pPr>
            <w:r w:rsidRPr="002D7565">
              <w:rPr>
                <w:sz w:val="24"/>
                <w:szCs w:val="24"/>
              </w:rPr>
              <w:t>-</w:t>
            </w:r>
          </w:p>
        </w:tc>
        <w:tc>
          <w:tcPr>
            <w:tcW w:w="426" w:type="dxa"/>
            <w:tcBorders>
              <w:left w:val="single" w:sz="4" w:space="0" w:color="auto"/>
              <w:bottom w:val="single" w:sz="4" w:space="0" w:color="000000"/>
              <w:right w:val="single" w:sz="4" w:space="0" w:color="auto"/>
            </w:tcBorders>
          </w:tcPr>
          <w:p w14:paraId="713AAFC9" w14:textId="77777777" w:rsidR="00AD2B45" w:rsidRPr="002D7565" w:rsidRDefault="00AD2B45" w:rsidP="00095308">
            <w:pPr>
              <w:pStyle w:val="a7"/>
              <w:ind w:left="140"/>
              <w:jc w:val="left"/>
              <w:rPr>
                <w:sz w:val="24"/>
                <w:szCs w:val="24"/>
              </w:rPr>
            </w:pPr>
            <w:r w:rsidRPr="002D7565">
              <w:rPr>
                <w:sz w:val="24"/>
                <w:szCs w:val="24"/>
              </w:rPr>
              <w:t>-</w:t>
            </w:r>
          </w:p>
        </w:tc>
        <w:tc>
          <w:tcPr>
            <w:tcW w:w="425" w:type="dxa"/>
            <w:tcBorders>
              <w:left w:val="single" w:sz="4" w:space="0" w:color="auto"/>
              <w:bottom w:val="single" w:sz="4" w:space="0" w:color="000000"/>
              <w:right w:val="single" w:sz="4" w:space="0" w:color="auto"/>
            </w:tcBorders>
          </w:tcPr>
          <w:p w14:paraId="290244AA" w14:textId="51C55E4A" w:rsidR="00AD2B45" w:rsidRPr="002D7565" w:rsidRDefault="00AD2B45" w:rsidP="00095308">
            <w:pPr>
              <w:pStyle w:val="a7"/>
              <w:ind w:left="140"/>
              <w:jc w:val="left"/>
              <w:rPr>
                <w:sz w:val="24"/>
                <w:szCs w:val="24"/>
              </w:rPr>
            </w:pPr>
            <w:r w:rsidRPr="002D7565">
              <w:rPr>
                <w:sz w:val="24"/>
                <w:szCs w:val="24"/>
              </w:rPr>
              <w:t>-</w:t>
            </w:r>
          </w:p>
        </w:tc>
        <w:tc>
          <w:tcPr>
            <w:tcW w:w="567" w:type="dxa"/>
            <w:tcBorders>
              <w:left w:val="single" w:sz="4" w:space="0" w:color="auto"/>
              <w:bottom w:val="single" w:sz="4" w:space="0" w:color="000000"/>
              <w:right w:val="single" w:sz="4" w:space="0" w:color="auto"/>
            </w:tcBorders>
          </w:tcPr>
          <w:p w14:paraId="5710EFEB" w14:textId="77777777" w:rsidR="00AD2B45" w:rsidRPr="002D7565" w:rsidRDefault="00AD2B45" w:rsidP="00095308">
            <w:pPr>
              <w:pStyle w:val="a7"/>
              <w:ind w:left="140"/>
              <w:jc w:val="left"/>
              <w:rPr>
                <w:sz w:val="24"/>
                <w:szCs w:val="24"/>
              </w:rPr>
            </w:pPr>
            <w:r w:rsidRPr="002D7565">
              <w:rPr>
                <w:sz w:val="24"/>
                <w:szCs w:val="24"/>
              </w:rPr>
              <w:t>-</w:t>
            </w:r>
          </w:p>
        </w:tc>
        <w:tc>
          <w:tcPr>
            <w:tcW w:w="709" w:type="dxa"/>
            <w:gridSpan w:val="2"/>
            <w:tcBorders>
              <w:left w:val="single" w:sz="4" w:space="0" w:color="auto"/>
              <w:bottom w:val="single" w:sz="4" w:space="0" w:color="000000"/>
              <w:right w:val="single" w:sz="4" w:space="0" w:color="auto"/>
            </w:tcBorders>
          </w:tcPr>
          <w:p w14:paraId="3FD0F31F" w14:textId="0BADBACC" w:rsidR="00AD2B45" w:rsidRPr="002D7565" w:rsidRDefault="00AD2B45" w:rsidP="00095308">
            <w:pPr>
              <w:pStyle w:val="a7"/>
              <w:ind w:left="140"/>
              <w:jc w:val="left"/>
              <w:rPr>
                <w:sz w:val="24"/>
                <w:szCs w:val="24"/>
              </w:rPr>
            </w:pPr>
          </w:p>
        </w:tc>
        <w:tc>
          <w:tcPr>
            <w:tcW w:w="1275" w:type="dxa"/>
            <w:tcBorders>
              <w:left w:val="single" w:sz="4" w:space="0" w:color="auto"/>
              <w:bottom w:val="single" w:sz="4" w:space="0" w:color="000000"/>
              <w:right w:val="single" w:sz="4" w:space="0" w:color="000000"/>
            </w:tcBorders>
          </w:tcPr>
          <w:p w14:paraId="4E0BC38D" w14:textId="28875EA2" w:rsidR="00AD2B45" w:rsidRPr="002D7565" w:rsidRDefault="00AD2B45" w:rsidP="00095308">
            <w:pPr>
              <w:pStyle w:val="a7"/>
              <w:ind w:left="140"/>
              <w:jc w:val="center"/>
              <w:rPr>
                <w:sz w:val="24"/>
                <w:szCs w:val="24"/>
              </w:rPr>
            </w:pPr>
            <w:r w:rsidRPr="002D7565">
              <w:rPr>
                <w:sz w:val="24"/>
                <w:szCs w:val="24"/>
              </w:rPr>
              <w:t>1</w:t>
            </w:r>
            <w:r w:rsidR="00C42982">
              <w:rPr>
                <w:sz w:val="24"/>
                <w:szCs w:val="24"/>
              </w:rPr>
              <w:t>3</w:t>
            </w:r>
          </w:p>
        </w:tc>
      </w:tr>
    </w:tbl>
    <w:p w14:paraId="6E4939EB" w14:textId="0A3FE037" w:rsidR="007402C5" w:rsidRDefault="007402C5" w:rsidP="00095308">
      <w:pPr>
        <w:tabs>
          <w:tab w:val="left" w:pos="3840"/>
          <w:tab w:val="left" w:pos="3969"/>
          <w:tab w:val="center" w:pos="4819"/>
          <w:tab w:val="center" w:pos="7355"/>
          <w:tab w:val="left" w:pos="11085"/>
        </w:tabs>
        <w:spacing w:after="0" w:line="240" w:lineRule="auto"/>
        <w:rPr>
          <w:rFonts w:ascii="Times New Roman" w:hAnsi="Times New Roman" w:cs="Times New Roman"/>
          <w:sz w:val="24"/>
          <w:szCs w:val="24"/>
        </w:rPr>
      </w:pPr>
    </w:p>
    <w:p w14:paraId="0279E3C4" w14:textId="50041EF1" w:rsidR="0076067E" w:rsidRDefault="00C10A52" w:rsidP="00095308">
      <w:pPr>
        <w:tabs>
          <w:tab w:val="left" w:pos="3840"/>
          <w:tab w:val="left" w:pos="3969"/>
          <w:tab w:val="center" w:pos="4819"/>
          <w:tab w:val="center" w:pos="7355"/>
          <w:tab w:val="left" w:pos="11085"/>
        </w:tabs>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4. Структура</w:t>
      </w:r>
      <w:r w:rsidR="00E56E55">
        <w:rPr>
          <w:rFonts w:ascii="Times New Roman" w:hAnsi="Times New Roman" w:cs="Times New Roman"/>
          <w:sz w:val="24"/>
          <w:szCs w:val="24"/>
        </w:rPr>
        <w:t xml:space="preserve"> </w:t>
      </w:r>
      <w:r w:rsidR="00C247FD" w:rsidRPr="002D7565">
        <w:rPr>
          <w:rFonts w:ascii="Times New Roman" w:hAnsi="Times New Roman" w:cs="Times New Roman"/>
          <w:sz w:val="24"/>
          <w:szCs w:val="24"/>
        </w:rPr>
        <w:t>П</w:t>
      </w:r>
      <w:r w:rsidRPr="002D7565">
        <w:rPr>
          <w:rFonts w:ascii="Times New Roman" w:hAnsi="Times New Roman" w:cs="Times New Roman"/>
          <w:sz w:val="24"/>
          <w:szCs w:val="24"/>
        </w:rPr>
        <w:t>рограммы</w:t>
      </w:r>
    </w:p>
    <w:p w14:paraId="17C5D4CD" w14:textId="77777777" w:rsidR="007402C5" w:rsidRPr="002D7565" w:rsidRDefault="007402C5" w:rsidP="00095308">
      <w:pPr>
        <w:tabs>
          <w:tab w:val="left" w:pos="3840"/>
          <w:tab w:val="left" w:pos="3969"/>
          <w:tab w:val="center" w:pos="4819"/>
          <w:tab w:val="center" w:pos="7355"/>
          <w:tab w:val="left" w:pos="11085"/>
        </w:tabs>
        <w:spacing w:after="0" w:line="240" w:lineRule="auto"/>
        <w:jc w:val="center"/>
        <w:rPr>
          <w:rFonts w:ascii="Times New Roman" w:hAnsi="Times New Roman" w:cs="Times New Roman"/>
          <w:sz w:val="24"/>
          <w:szCs w:val="24"/>
        </w:rPr>
      </w:pPr>
    </w:p>
    <w:tbl>
      <w:tblPr>
        <w:tblW w:w="14713" w:type="dxa"/>
        <w:tblInd w:w="137" w:type="dxa"/>
        <w:tblLayout w:type="fixed"/>
        <w:tblLook w:val="01E0" w:firstRow="1" w:lastRow="1" w:firstColumn="1" w:lastColumn="1" w:noHBand="0" w:noVBand="0"/>
      </w:tblPr>
      <w:tblGrid>
        <w:gridCol w:w="842"/>
        <w:gridCol w:w="4799"/>
        <w:gridCol w:w="5812"/>
        <w:gridCol w:w="3260"/>
      </w:tblGrid>
      <w:tr w:rsidR="00A25C2E" w:rsidRPr="002D7565" w14:paraId="2892DC4D" w14:textId="77777777" w:rsidTr="00F148F3">
        <w:trPr>
          <w:trHeight w:val="491"/>
        </w:trPr>
        <w:tc>
          <w:tcPr>
            <w:tcW w:w="842" w:type="dxa"/>
            <w:tcBorders>
              <w:top w:val="single" w:sz="4" w:space="0" w:color="000000"/>
              <w:left w:val="single" w:sz="4" w:space="0" w:color="000000"/>
              <w:bottom w:val="single" w:sz="4" w:space="0" w:color="000000"/>
              <w:right w:val="single" w:sz="4" w:space="0" w:color="000000"/>
            </w:tcBorders>
            <w:vAlign w:val="center"/>
          </w:tcPr>
          <w:p w14:paraId="2F4BEE20" w14:textId="77777777" w:rsidR="00A37DD7" w:rsidRDefault="00C10A52" w:rsidP="00095308">
            <w:pPr>
              <w:spacing w:after="0" w:line="240" w:lineRule="auto"/>
              <w:jc w:val="center"/>
              <w:rPr>
                <w:rFonts w:ascii="Times New Roman" w:hAnsi="Times New Roman" w:cs="Times New Roman"/>
                <w:sz w:val="24"/>
                <w:szCs w:val="24"/>
              </w:rPr>
            </w:pPr>
            <w:bookmarkStart w:id="3" w:name="_Hlk221710649"/>
            <w:r w:rsidRPr="002D7565">
              <w:rPr>
                <w:rFonts w:ascii="Times New Roman" w:hAnsi="Times New Roman" w:cs="Times New Roman"/>
                <w:sz w:val="24"/>
                <w:szCs w:val="24"/>
              </w:rPr>
              <w:t>№</w:t>
            </w:r>
          </w:p>
          <w:p w14:paraId="1E77C337" w14:textId="7B5CB9AC"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 xml:space="preserve"> п/п</w:t>
            </w:r>
          </w:p>
        </w:tc>
        <w:tc>
          <w:tcPr>
            <w:tcW w:w="4799" w:type="dxa"/>
            <w:tcBorders>
              <w:top w:val="single" w:sz="4" w:space="0" w:color="000000"/>
              <w:left w:val="single" w:sz="4" w:space="0" w:color="000000"/>
              <w:bottom w:val="single" w:sz="4" w:space="0" w:color="000000"/>
              <w:right w:val="single" w:sz="4" w:space="0" w:color="000000"/>
            </w:tcBorders>
            <w:vAlign w:val="center"/>
          </w:tcPr>
          <w:p w14:paraId="7388E587"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Задачи структурного элемента</w:t>
            </w:r>
          </w:p>
        </w:tc>
        <w:tc>
          <w:tcPr>
            <w:tcW w:w="5812" w:type="dxa"/>
            <w:tcBorders>
              <w:top w:val="single" w:sz="4" w:space="0" w:color="000000"/>
              <w:left w:val="single" w:sz="4" w:space="0" w:color="000000"/>
              <w:bottom w:val="single" w:sz="4" w:space="0" w:color="000000"/>
              <w:right w:val="single" w:sz="4" w:space="0" w:color="000000"/>
            </w:tcBorders>
            <w:vAlign w:val="center"/>
          </w:tcPr>
          <w:p w14:paraId="65DA4FFF"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3260" w:type="dxa"/>
            <w:tcBorders>
              <w:top w:val="single" w:sz="4" w:space="0" w:color="000000"/>
              <w:left w:val="single" w:sz="4" w:space="0" w:color="000000"/>
              <w:bottom w:val="single" w:sz="4" w:space="0" w:color="000000"/>
              <w:right w:val="single" w:sz="4" w:space="0" w:color="000000"/>
            </w:tcBorders>
            <w:vAlign w:val="center"/>
          </w:tcPr>
          <w:p w14:paraId="033BCF78"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Связь с показателями муниципальной программы</w:t>
            </w:r>
          </w:p>
        </w:tc>
      </w:tr>
      <w:bookmarkEnd w:id="3"/>
      <w:tr w:rsidR="00A25C2E" w:rsidRPr="002D7565" w14:paraId="336045DD" w14:textId="77777777" w:rsidTr="00F148F3">
        <w:trPr>
          <w:trHeight w:val="271"/>
        </w:trPr>
        <w:tc>
          <w:tcPr>
            <w:tcW w:w="842" w:type="dxa"/>
            <w:tcBorders>
              <w:top w:val="single" w:sz="4" w:space="0" w:color="000000"/>
              <w:left w:val="single" w:sz="4" w:space="0" w:color="000000"/>
              <w:bottom w:val="single" w:sz="4" w:space="0" w:color="000000"/>
              <w:right w:val="single" w:sz="4" w:space="0" w:color="000000"/>
            </w:tcBorders>
            <w:vAlign w:val="center"/>
          </w:tcPr>
          <w:p w14:paraId="251A482C"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1</w:t>
            </w:r>
          </w:p>
        </w:tc>
        <w:tc>
          <w:tcPr>
            <w:tcW w:w="4799" w:type="dxa"/>
            <w:tcBorders>
              <w:top w:val="single" w:sz="4" w:space="0" w:color="000000"/>
              <w:left w:val="single" w:sz="4" w:space="0" w:color="000000"/>
              <w:bottom w:val="single" w:sz="4" w:space="0" w:color="000000"/>
              <w:right w:val="single" w:sz="4" w:space="0" w:color="000000"/>
            </w:tcBorders>
            <w:vAlign w:val="center"/>
          </w:tcPr>
          <w:p w14:paraId="7C4F946D"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2</w:t>
            </w:r>
          </w:p>
        </w:tc>
        <w:tc>
          <w:tcPr>
            <w:tcW w:w="5812" w:type="dxa"/>
            <w:tcBorders>
              <w:top w:val="single" w:sz="4" w:space="0" w:color="000000"/>
              <w:left w:val="single" w:sz="4" w:space="0" w:color="000000"/>
              <w:bottom w:val="single" w:sz="4" w:space="0" w:color="000000"/>
              <w:right w:val="single" w:sz="4" w:space="0" w:color="000000"/>
            </w:tcBorders>
            <w:vAlign w:val="center"/>
          </w:tcPr>
          <w:p w14:paraId="13FE0EA4"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14845291"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4</w:t>
            </w:r>
          </w:p>
        </w:tc>
      </w:tr>
      <w:tr w:rsidR="00A25C2E" w:rsidRPr="002D7565" w14:paraId="3244207D" w14:textId="77777777" w:rsidTr="00F148F3">
        <w:trPr>
          <w:trHeight w:val="442"/>
        </w:trPr>
        <w:tc>
          <w:tcPr>
            <w:tcW w:w="14713" w:type="dxa"/>
            <w:gridSpan w:val="4"/>
            <w:tcBorders>
              <w:top w:val="single" w:sz="4" w:space="0" w:color="000000"/>
              <w:left w:val="single" w:sz="4" w:space="0" w:color="000000"/>
              <w:bottom w:val="single" w:sz="4" w:space="0" w:color="000000"/>
              <w:right w:val="single" w:sz="4" w:space="0" w:color="000000"/>
            </w:tcBorders>
            <w:vAlign w:val="center"/>
          </w:tcPr>
          <w:p w14:paraId="0F650A2D" w14:textId="0DD2848F"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1.</w:t>
            </w:r>
            <w:r w:rsidR="009D79C9" w:rsidRPr="002D7565">
              <w:rPr>
                <w:rFonts w:ascii="Times New Roman" w:hAnsi="Times New Roman" w:cs="Times New Roman"/>
                <w:sz w:val="24"/>
                <w:szCs w:val="24"/>
              </w:rPr>
              <w:t xml:space="preserve"> </w:t>
            </w:r>
            <w:r w:rsidRPr="002D7565">
              <w:rPr>
                <w:rFonts w:ascii="Times New Roman" w:hAnsi="Times New Roman" w:cs="Times New Roman"/>
                <w:sz w:val="24"/>
                <w:szCs w:val="24"/>
              </w:rPr>
              <w:t xml:space="preserve">Комплекс процессных мероприятий </w:t>
            </w:r>
            <w:r w:rsidRPr="002D7565">
              <w:rPr>
                <w:rFonts w:ascii="Times New Roman" w:hAnsi="Times New Roman" w:cs="Times New Roman"/>
                <w:sz w:val="24"/>
                <w:szCs w:val="24"/>
                <w:shd w:val="clear" w:color="auto" w:fill="FFFFFF"/>
              </w:rPr>
              <w:t>«</w:t>
            </w:r>
            <w:r w:rsidR="00C247FD" w:rsidRPr="002D7565">
              <w:rPr>
                <w:rFonts w:ascii="Times New Roman" w:hAnsi="Times New Roman" w:cs="Times New Roman"/>
                <w:sz w:val="24"/>
                <w:szCs w:val="24"/>
                <w:shd w:val="clear" w:color="auto" w:fill="FFFFFF"/>
              </w:rPr>
              <w:t xml:space="preserve">Профилактика безнадзорности и </w:t>
            </w:r>
            <w:r w:rsidRPr="002D7565">
              <w:rPr>
                <w:rFonts w:ascii="Times New Roman" w:hAnsi="Times New Roman" w:cs="Times New Roman"/>
                <w:sz w:val="24"/>
                <w:szCs w:val="24"/>
                <w:shd w:val="clear" w:color="auto" w:fill="FFFFFF"/>
              </w:rPr>
              <w:t>правонарушений несовершеннолетних</w:t>
            </w:r>
            <w:r w:rsidR="00C247FD" w:rsidRPr="002D7565">
              <w:rPr>
                <w:rFonts w:ascii="Times New Roman" w:hAnsi="Times New Roman" w:cs="Times New Roman"/>
                <w:sz w:val="24"/>
                <w:szCs w:val="24"/>
                <w:shd w:val="clear" w:color="auto" w:fill="FFFFFF"/>
              </w:rPr>
              <w:t xml:space="preserve"> в Карталинском муниципальном округе</w:t>
            </w:r>
            <w:r w:rsidRPr="002D7565">
              <w:rPr>
                <w:rFonts w:ascii="Times New Roman" w:hAnsi="Times New Roman" w:cs="Times New Roman"/>
                <w:sz w:val="24"/>
                <w:szCs w:val="24"/>
                <w:shd w:val="clear" w:color="auto" w:fill="FFFFFF"/>
              </w:rPr>
              <w:t>»</w:t>
            </w:r>
          </w:p>
        </w:tc>
      </w:tr>
      <w:tr w:rsidR="00A25C2E" w:rsidRPr="002D7565" w14:paraId="69486923" w14:textId="77777777" w:rsidTr="00F148F3">
        <w:trPr>
          <w:trHeight w:val="343"/>
        </w:trPr>
        <w:tc>
          <w:tcPr>
            <w:tcW w:w="5641" w:type="dxa"/>
            <w:gridSpan w:val="2"/>
            <w:tcBorders>
              <w:top w:val="single" w:sz="4" w:space="0" w:color="000000"/>
              <w:left w:val="single" w:sz="4" w:space="0" w:color="000000"/>
              <w:bottom w:val="single" w:sz="4" w:space="0" w:color="000000"/>
              <w:right w:val="single" w:sz="4" w:space="0" w:color="000000"/>
            </w:tcBorders>
            <w:vAlign w:val="center"/>
          </w:tcPr>
          <w:p w14:paraId="1E90159B" w14:textId="77777777" w:rsidR="00635F9D"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Ответственный за реализацию</w:t>
            </w:r>
          </w:p>
          <w:p w14:paraId="7A9F2177" w14:textId="288F5A83"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КДН</w:t>
            </w:r>
            <w:r w:rsidR="00A922C6">
              <w:rPr>
                <w:rFonts w:ascii="Times New Roman" w:hAnsi="Times New Roman" w:cs="Times New Roman"/>
                <w:sz w:val="24"/>
                <w:szCs w:val="24"/>
              </w:rPr>
              <w:t xml:space="preserve"> и </w:t>
            </w:r>
            <w:proofErr w:type="gramStart"/>
            <w:r w:rsidR="00A922C6">
              <w:rPr>
                <w:rFonts w:ascii="Times New Roman" w:hAnsi="Times New Roman" w:cs="Times New Roman"/>
                <w:sz w:val="24"/>
                <w:szCs w:val="24"/>
              </w:rPr>
              <w:t xml:space="preserve">ЗП </w:t>
            </w:r>
            <w:r w:rsidRPr="002D7565">
              <w:rPr>
                <w:rFonts w:ascii="Times New Roman" w:hAnsi="Times New Roman" w:cs="Times New Roman"/>
                <w:sz w:val="24"/>
                <w:szCs w:val="24"/>
              </w:rPr>
              <w:t xml:space="preserve"> Карталинского</w:t>
            </w:r>
            <w:proofErr w:type="gramEnd"/>
            <w:r w:rsidRPr="002D7565">
              <w:rPr>
                <w:rFonts w:ascii="Times New Roman" w:hAnsi="Times New Roman" w:cs="Times New Roman"/>
                <w:sz w:val="24"/>
                <w:szCs w:val="24"/>
              </w:rPr>
              <w:t xml:space="preserve"> муниципального округа</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45D3CC10" w14:textId="3CE4CFC3"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 xml:space="preserve">Срок реализации </w:t>
            </w:r>
            <w:r w:rsidR="005C528A">
              <w:rPr>
                <w:rFonts w:ascii="Times New Roman" w:hAnsi="Times New Roman" w:cs="Times New Roman"/>
                <w:sz w:val="24"/>
                <w:szCs w:val="24"/>
              </w:rPr>
              <w:t>01.01.</w:t>
            </w:r>
            <w:r w:rsidRPr="002D7565">
              <w:rPr>
                <w:rFonts w:ascii="Times New Roman" w:hAnsi="Times New Roman" w:cs="Times New Roman"/>
                <w:sz w:val="24"/>
                <w:szCs w:val="24"/>
              </w:rPr>
              <w:t>2026</w:t>
            </w:r>
            <w:r w:rsidR="005C528A">
              <w:rPr>
                <w:rFonts w:ascii="Times New Roman" w:hAnsi="Times New Roman" w:cs="Times New Roman"/>
                <w:sz w:val="24"/>
                <w:szCs w:val="24"/>
              </w:rPr>
              <w:t xml:space="preserve"> г.</w:t>
            </w:r>
            <w:r w:rsidRPr="002D7565">
              <w:rPr>
                <w:rFonts w:ascii="Times New Roman" w:hAnsi="Times New Roman" w:cs="Times New Roman"/>
                <w:sz w:val="24"/>
                <w:szCs w:val="24"/>
              </w:rPr>
              <w:t>-</w:t>
            </w:r>
            <w:r w:rsidR="006F54B3">
              <w:rPr>
                <w:rFonts w:ascii="Times New Roman" w:hAnsi="Times New Roman" w:cs="Times New Roman"/>
                <w:sz w:val="24"/>
                <w:szCs w:val="24"/>
              </w:rPr>
              <w:t xml:space="preserve"> </w:t>
            </w:r>
            <w:r w:rsidR="005C528A">
              <w:rPr>
                <w:rFonts w:ascii="Times New Roman" w:hAnsi="Times New Roman" w:cs="Times New Roman"/>
                <w:sz w:val="24"/>
                <w:szCs w:val="24"/>
              </w:rPr>
              <w:t>31.12.</w:t>
            </w:r>
            <w:r w:rsidRPr="002D7565">
              <w:rPr>
                <w:rFonts w:ascii="Times New Roman" w:hAnsi="Times New Roman" w:cs="Times New Roman"/>
                <w:sz w:val="24"/>
                <w:szCs w:val="24"/>
              </w:rPr>
              <w:t>2028 г</w:t>
            </w:r>
            <w:r w:rsidR="005C528A">
              <w:rPr>
                <w:rFonts w:ascii="Times New Roman" w:hAnsi="Times New Roman" w:cs="Times New Roman"/>
                <w:sz w:val="24"/>
                <w:szCs w:val="24"/>
              </w:rPr>
              <w:t>.</w:t>
            </w:r>
            <w:r w:rsidRPr="002D7565">
              <w:rPr>
                <w:rFonts w:ascii="Times New Roman" w:hAnsi="Times New Roman" w:cs="Times New Roman"/>
                <w:sz w:val="24"/>
                <w:szCs w:val="24"/>
              </w:rPr>
              <w:t xml:space="preserve"> </w:t>
            </w:r>
          </w:p>
        </w:tc>
      </w:tr>
      <w:tr w:rsidR="00A25C2E" w:rsidRPr="002D7565" w14:paraId="13107DC6" w14:textId="77777777" w:rsidTr="00F67EED">
        <w:trPr>
          <w:trHeight w:val="188"/>
        </w:trPr>
        <w:tc>
          <w:tcPr>
            <w:tcW w:w="842" w:type="dxa"/>
            <w:tcBorders>
              <w:top w:val="single" w:sz="4" w:space="0" w:color="000000"/>
              <w:left w:val="single" w:sz="4" w:space="0" w:color="000000"/>
              <w:bottom w:val="single" w:sz="4" w:space="0" w:color="000000"/>
              <w:right w:val="single" w:sz="4" w:space="0" w:color="000000"/>
            </w:tcBorders>
          </w:tcPr>
          <w:p w14:paraId="19F65010" w14:textId="47D4CF3E"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1.1</w:t>
            </w:r>
            <w:r w:rsidR="00095308">
              <w:rPr>
                <w:rFonts w:ascii="Times New Roman" w:hAnsi="Times New Roman" w:cs="Times New Roman"/>
                <w:sz w:val="24"/>
                <w:szCs w:val="24"/>
              </w:rPr>
              <w:t>.</w:t>
            </w:r>
          </w:p>
        </w:tc>
        <w:tc>
          <w:tcPr>
            <w:tcW w:w="4799" w:type="dxa"/>
            <w:tcBorders>
              <w:top w:val="single" w:sz="4" w:space="0" w:color="000000"/>
              <w:left w:val="single" w:sz="4" w:space="0" w:color="000000"/>
              <w:bottom w:val="single" w:sz="4" w:space="0" w:color="000000"/>
              <w:right w:val="single" w:sz="4" w:space="0" w:color="000000"/>
            </w:tcBorders>
            <w:vAlign w:val="center"/>
          </w:tcPr>
          <w:p w14:paraId="48D6B648" w14:textId="77777777" w:rsidR="00C10A52" w:rsidRDefault="009C45E7" w:rsidP="00095308">
            <w:pPr>
              <w:spacing w:after="0" w:line="240" w:lineRule="auto"/>
              <w:rPr>
                <w:rFonts w:ascii="Times New Roman" w:hAnsi="Times New Roman" w:cs="Times New Roman"/>
                <w:sz w:val="24"/>
                <w:szCs w:val="24"/>
                <w:shd w:val="clear" w:color="auto" w:fill="FFFFFF"/>
              </w:rPr>
            </w:pPr>
            <w:r w:rsidRPr="002D7565">
              <w:rPr>
                <w:rFonts w:ascii="Times New Roman" w:hAnsi="Times New Roman" w:cs="Times New Roman"/>
                <w:sz w:val="24"/>
                <w:szCs w:val="24"/>
                <w:shd w:val="clear" w:color="auto" w:fill="FFFFFF"/>
              </w:rPr>
              <w:t xml:space="preserve">Задача 1. </w:t>
            </w:r>
            <w:r w:rsidR="00C10A52" w:rsidRPr="002D7565">
              <w:rPr>
                <w:rFonts w:ascii="Times New Roman" w:hAnsi="Times New Roman" w:cs="Times New Roman"/>
                <w:sz w:val="24"/>
                <w:szCs w:val="24"/>
                <w:shd w:val="clear" w:color="auto" w:fill="FFFFFF"/>
              </w:rPr>
              <w:t>Создание условий для организованного отдыха и занятости детей, состоящих на профилактическом учете в органах внутренних дел</w:t>
            </w:r>
          </w:p>
          <w:p w14:paraId="72C052E3" w14:textId="77777777" w:rsidR="00F67EED" w:rsidRDefault="00F67EED" w:rsidP="00095308">
            <w:pPr>
              <w:spacing w:after="0" w:line="240" w:lineRule="auto"/>
              <w:rPr>
                <w:rFonts w:ascii="Times New Roman" w:hAnsi="Times New Roman" w:cs="Times New Roman"/>
                <w:sz w:val="24"/>
                <w:szCs w:val="24"/>
                <w:shd w:val="clear" w:color="auto" w:fill="FFFFFF"/>
              </w:rPr>
            </w:pPr>
          </w:p>
          <w:p w14:paraId="352A383D" w14:textId="77777777" w:rsidR="00F67EED" w:rsidRDefault="00F67EED" w:rsidP="00095308">
            <w:pPr>
              <w:spacing w:after="0" w:line="240" w:lineRule="auto"/>
              <w:rPr>
                <w:rFonts w:ascii="Times New Roman" w:hAnsi="Times New Roman" w:cs="Times New Roman"/>
                <w:sz w:val="24"/>
                <w:szCs w:val="24"/>
                <w:shd w:val="clear" w:color="auto" w:fill="FFFFFF"/>
              </w:rPr>
            </w:pPr>
          </w:p>
          <w:p w14:paraId="63791AFF" w14:textId="77777777" w:rsidR="00F67EED" w:rsidRDefault="00F67EED" w:rsidP="00095308">
            <w:pPr>
              <w:spacing w:after="0" w:line="240" w:lineRule="auto"/>
              <w:rPr>
                <w:rFonts w:ascii="Times New Roman" w:hAnsi="Times New Roman" w:cs="Times New Roman"/>
                <w:sz w:val="24"/>
                <w:szCs w:val="24"/>
                <w:shd w:val="clear" w:color="auto" w:fill="FFFFFF"/>
              </w:rPr>
            </w:pPr>
          </w:p>
          <w:p w14:paraId="792DF5AC" w14:textId="77777777" w:rsidR="00F67EED" w:rsidRDefault="00F67EED" w:rsidP="00095308">
            <w:pPr>
              <w:spacing w:after="0" w:line="240" w:lineRule="auto"/>
              <w:rPr>
                <w:rFonts w:ascii="Times New Roman" w:hAnsi="Times New Roman" w:cs="Times New Roman"/>
                <w:sz w:val="24"/>
                <w:szCs w:val="24"/>
                <w:shd w:val="clear" w:color="auto" w:fill="FFFFFF"/>
              </w:rPr>
            </w:pPr>
          </w:p>
          <w:p w14:paraId="196A4251" w14:textId="380D8181" w:rsidR="00F67EED" w:rsidRPr="002D7565" w:rsidRDefault="00F67EED" w:rsidP="00095308">
            <w:pPr>
              <w:spacing w:after="0" w:line="240" w:lineRule="auto"/>
              <w:rPr>
                <w:rFonts w:ascii="Times New Roman" w:hAnsi="Times New Roman" w:cs="Times New Roman"/>
                <w:sz w:val="24"/>
                <w:szCs w:val="24"/>
                <w:shd w:val="clear" w:color="auto" w:fill="FFFFFF"/>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2F326307" w14:textId="77777777" w:rsidR="00C10A52" w:rsidRDefault="00C10A52" w:rsidP="00095308">
            <w:pPr>
              <w:spacing w:after="0" w:line="240" w:lineRule="auto"/>
              <w:rPr>
                <w:rFonts w:ascii="Times New Roman" w:hAnsi="Times New Roman" w:cs="Times New Roman"/>
                <w:sz w:val="24"/>
                <w:szCs w:val="24"/>
                <w:shd w:val="clear" w:color="auto" w:fill="FFFFFF"/>
              </w:rPr>
            </w:pPr>
            <w:r w:rsidRPr="002D7565">
              <w:rPr>
                <w:rFonts w:ascii="Times New Roman" w:hAnsi="Times New Roman" w:cs="Times New Roman"/>
                <w:sz w:val="24"/>
                <w:szCs w:val="24"/>
                <w:shd w:val="clear" w:color="auto" w:fill="FFFFFF"/>
              </w:rPr>
              <w:t>Увеличе</w:t>
            </w:r>
            <w:r w:rsidR="009C45E7" w:rsidRPr="002D7565">
              <w:rPr>
                <w:rFonts w:ascii="Times New Roman" w:hAnsi="Times New Roman" w:cs="Times New Roman"/>
                <w:sz w:val="24"/>
                <w:szCs w:val="24"/>
                <w:shd w:val="clear" w:color="auto" w:fill="FFFFFF"/>
              </w:rPr>
              <w:t>ние</w:t>
            </w:r>
            <w:r w:rsidRPr="002D7565">
              <w:rPr>
                <w:rFonts w:ascii="Times New Roman" w:hAnsi="Times New Roman" w:cs="Times New Roman"/>
                <w:sz w:val="24"/>
                <w:szCs w:val="24"/>
                <w:shd w:val="clear" w:color="auto" w:fill="FFFFFF"/>
              </w:rPr>
              <w:t xml:space="preserve"> количеств</w:t>
            </w:r>
            <w:r w:rsidR="009C45E7" w:rsidRPr="002D7565">
              <w:rPr>
                <w:rFonts w:ascii="Times New Roman" w:hAnsi="Times New Roman" w:cs="Times New Roman"/>
                <w:sz w:val="24"/>
                <w:szCs w:val="24"/>
                <w:shd w:val="clear" w:color="auto" w:fill="FFFFFF"/>
              </w:rPr>
              <w:t>а</w:t>
            </w:r>
            <w:r w:rsidRPr="002D7565">
              <w:rPr>
                <w:rFonts w:ascii="Times New Roman" w:hAnsi="Times New Roman" w:cs="Times New Roman"/>
                <w:sz w:val="24"/>
                <w:szCs w:val="24"/>
                <w:shd w:val="clear" w:color="auto" w:fill="FFFFFF"/>
              </w:rPr>
              <w:t xml:space="preserve"> несовершеннолетних, состоящих на профилактическом уч</w:t>
            </w:r>
            <w:r w:rsidR="009C45E7" w:rsidRPr="002D7565">
              <w:rPr>
                <w:rFonts w:ascii="Times New Roman" w:hAnsi="Times New Roman" w:cs="Times New Roman"/>
                <w:sz w:val="24"/>
                <w:szCs w:val="24"/>
                <w:shd w:val="clear" w:color="auto" w:fill="FFFFFF"/>
              </w:rPr>
              <w:t>ё</w:t>
            </w:r>
            <w:r w:rsidRPr="002D7565">
              <w:rPr>
                <w:rFonts w:ascii="Times New Roman" w:hAnsi="Times New Roman" w:cs="Times New Roman"/>
                <w:sz w:val="24"/>
                <w:szCs w:val="24"/>
                <w:shd w:val="clear" w:color="auto" w:fill="FFFFFF"/>
              </w:rPr>
              <w:t>те в органах внутренних дел, охваченных организованным отдыхом и занятостью, что способствует успешной социализации детей</w:t>
            </w:r>
          </w:p>
          <w:p w14:paraId="19721E23" w14:textId="77777777" w:rsidR="00F67EED" w:rsidRDefault="00F67EED" w:rsidP="00095308">
            <w:pPr>
              <w:spacing w:after="0" w:line="240" w:lineRule="auto"/>
              <w:rPr>
                <w:rFonts w:ascii="Times New Roman" w:hAnsi="Times New Roman" w:cs="Times New Roman"/>
                <w:sz w:val="24"/>
                <w:szCs w:val="24"/>
                <w:shd w:val="clear" w:color="auto" w:fill="FFFFFF"/>
              </w:rPr>
            </w:pPr>
          </w:p>
          <w:p w14:paraId="37A37D35" w14:textId="77777777" w:rsidR="00F67EED" w:rsidRDefault="00F67EED" w:rsidP="00095308">
            <w:pPr>
              <w:spacing w:after="0" w:line="240" w:lineRule="auto"/>
              <w:rPr>
                <w:rFonts w:ascii="Times New Roman" w:hAnsi="Times New Roman" w:cs="Times New Roman"/>
                <w:sz w:val="24"/>
                <w:szCs w:val="24"/>
                <w:shd w:val="clear" w:color="auto" w:fill="FFFFFF"/>
              </w:rPr>
            </w:pPr>
          </w:p>
          <w:p w14:paraId="2A331340" w14:textId="77777777" w:rsidR="00F67EED" w:rsidRDefault="00F67EED" w:rsidP="00095308">
            <w:pPr>
              <w:spacing w:after="0" w:line="240" w:lineRule="auto"/>
              <w:rPr>
                <w:rFonts w:ascii="Times New Roman" w:hAnsi="Times New Roman" w:cs="Times New Roman"/>
                <w:sz w:val="24"/>
                <w:szCs w:val="24"/>
                <w:shd w:val="clear" w:color="auto" w:fill="FFFFFF"/>
              </w:rPr>
            </w:pPr>
          </w:p>
          <w:p w14:paraId="1C7EE25D" w14:textId="16071EBE" w:rsidR="00F67EED" w:rsidRPr="002D7565" w:rsidRDefault="00F67EED" w:rsidP="00095308">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4ABEC175" w14:textId="77777777"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всех типов</w:t>
            </w:r>
          </w:p>
        </w:tc>
      </w:tr>
      <w:tr w:rsidR="00A25C2E" w:rsidRPr="002D7565" w14:paraId="1692FC71" w14:textId="77777777" w:rsidTr="00F67EED">
        <w:trPr>
          <w:trHeight w:val="2079"/>
        </w:trPr>
        <w:tc>
          <w:tcPr>
            <w:tcW w:w="842" w:type="dxa"/>
            <w:tcBorders>
              <w:top w:val="single" w:sz="4" w:space="0" w:color="000000"/>
              <w:left w:val="single" w:sz="4" w:space="0" w:color="000000"/>
              <w:bottom w:val="single" w:sz="4" w:space="0" w:color="000000"/>
              <w:right w:val="single" w:sz="4" w:space="0" w:color="000000"/>
            </w:tcBorders>
          </w:tcPr>
          <w:p w14:paraId="7AB5C75A" w14:textId="4A1F61A1"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lastRenderedPageBreak/>
              <w:t>1.2</w:t>
            </w:r>
            <w:r w:rsidR="00095308">
              <w:rPr>
                <w:rFonts w:ascii="Times New Roman" w:hAnsi="Times New Roman" w:cs="Times New Roman"/>
                <w:sz w:val="24"/>
                <w:szCs w:val="24"/>
              </w:rPr>
              <w:t>.</w:t>
            </w:r>
          </w:p>
        </w:tc>
        <w:tc>
          <w:tcPr>
            <w:tcW w:w="4799" w:type="dxa"/>
            <w:tcBorders>
              <w:top w:val="single" w:sz="4" w:space="0" w:color="000000"/>
              <w:left w:val="single" w:sz="4" w:space="0" w:color="000000"/>
              <w:bottom w:val="single" w:sz="4" w:space="0" w:color="000000"/>
              <w:right w:val="single" w:sz="4" w:space="0" w:color="000000"/>
            </w:tcBorders>
            <w:vAlign w:val="center"/>
          </w:tcPr>
          <w:p w14:paraId="140E055A" w14:textId="77777777" w:rsidR="00C10A52" w:rsidRDefault="009C45E7" w:rsidP="00095308">
            <w:pPr>
              <w:spacing w:after="0" w:line="240" w:lineRule="auto"/>
              <w:rPr>
                <w:rFonts w:ascii="Times New Roman" w:hAnsi="Times New Roman" w:cs="Times New Roman"/>
                <w:sz w:val="24"/>
                <w:szCs w:val="24"/>
                <w:shd w:val="clear" w:color="auto" w:fill="FFFFFF"/>
              </w:rPr>
            </w:pPr>
            <w:r w:rsidRPr="002D7565">
              <w:rPr>
                <w:rFonts w:ascii="Times New Roman" w:hAnsi="Times New Roman" w:cs="Times New Roman"/>
                <w:sz w:val="24"/>
                <w:szCs w:val="24"/>
                <w:shd w:val="clear" w:color="auto" w:fill="FFFFFF"/>
              </w:rPr>
              <w:t xml:space="preserve">Задача 2. </w:t>
            </w:r>
            <w:r w:rsidR="00C10A52" w:rsidRPr="002D7565">
              <w:rPr>
                <w:rFonts w:ascii="Times New Roman" w:hAnsi="Times New Roman" w:cs="Times New Roman"/>
                <w:sz w:val="24"/>
                <w:szCs w:val="24"/>
                <w:shd w:val="clear" w:color="auto" w:fill="FFFFFF"/>
              </w:rPr>
              <w:t>Информационно-методическое обеспечение профилактики правонарушений</w:t>
            </w:r>
          </w:p>
          <w:p w14:paraId="296CD20A" w14:textId="77777777" w:rsidR="00F67EED" w:rsidRDefault="00F67EED" w:rsidP="00095308">
            <w:pPr>
              <w:spacing w:after="0" w:line="240" w:lineRule="auto"/>
              <w:rPr>
                <w:rFonts w:ascii="Times New Roman" w:hAnsi="Times New Roman" w:cs="Times New Roman"/>
                <w:sz w:val="24"/>
                <w:szCs w:val="24"/>
                <w:shd w:val="clear" w:color="auto" w:fill="FFFFFF"/>
              </w:rPr>
            </w:pPr>
          </w:p>
          <w:p w14:paraId="18D5CF5C" w14:textId="77777777" w:rsidR="00F67EED" w:rsidRDefault="00F67EED" w:rsidP="00095308">
            <w:pPr>
              <w:spacing w:after="0" w:line="240" w:lineRule="auto"/>
              <w:rPr>
                <w:rFonts w:ascii="Times New Roman" w:hAnsi="Times New Roman" w:cs="Times New Roman"/>
                <w:sz w:val="24"/>
                <w:szCs w:val="24"/>
                <w:shd w:val="clear" w:color="auto" w:fill="FFFFFF"/>
              </w:rPr>
            </w:pPr>
          </w:p>
          <w:p w14:paraId="2FC2FB61" w14:textId="77777777" w:rsidR="00F67EED" w:rsidRDefault="00F67EED" w:rsidP="00095308">
            <w:pPr>
              <w:spacing w:after="0" w:line="240" w:lineRule="auto"/>
              <w:rPr>
                <w:rFonts w:ascii="Times New Roman" w:hAnsi="Times New Roman" w:cs="Times New Roman"/>
                <w:sz w:val="24"/>
                <w:szCs w:val="24"/>
                <w:shd w:val="clear" w:color="auto" w:fill="FFFFFF"/>
              </w:rPr>
            </w:pPr>
          </w:p>
          <w:p w14:paraId="2AADD144" w14:textId="5D80C2EE" w:rsidR="00F67EED" w:rsidRPr="002D7565" w:rsidRDefault="00F67EED" w:rsidP="00095308">
            <w:pPr>
              <w:spacing w:after="0" w:line="240" w:lineRule="auto"/>
              <w:rPr>
                <w:rFonts w:ascii="Times New Roman" w:hAnsi="Times New Roman" w:cs="Times New Roman"/>
                <w:sz w:val="24"/>
                <w:szCs w:val="24"/>
                <w:shd w:val="clear" w:color="auto" w:fill="FFFFFF"/>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EAE4AB2" w14:textId="736BF874" w:rsidR="00C10A52" w:rsidRDefault="00C10A52" w:rsidP="00095308">
            <w:pPr>
              <w:spacing w:after="0" w:line="240" w:lineRule="auto"/>
              <w:rPr>
                <w:rFonts w:ascii="Times New Roman" w:hAnsi="Times New Roman" w:cs="Times New Roman"/>
                <w:sz w:val="24"/>
                <w:szCs w:val="24"/>
                <w:lang w:eastAsia="ar-SA"/>
              </w:rPr>
            </w:pPr>
            <w:r w:rsidRPr="002D7565">
              <w:rPr>
                <w:rFonts w:ascii="Times New Roman" w:hAnsi="Times New Roman" w:cs="Times New Roman"/>
                <w:sz w:val="24"/>
                <w:szCs w:val="24"/>
                <w:shd w:val="clear" w:color="auto" w:fill="FFFFFF"/>
              </w:rPr>
              <w:t>Приобретение буклетов по профилактике правонарушений несовершеннолетних</w:t>
            </w:r>
            <w:r w:rsidR="00D743C3" w:rsidRPr="002D7565">
              <w:rPr>
                <w:rFonts w:ascii="Times New Roman" w:hAnsi="Times New Roman" w:cs="Times New Roman"/>
                <w:sz w:val="24"/>
                <w:szCs w:val="24"/>
                <w:shd w:val="clear" w:color="auto" w:fill="FFFFFF"/>
              </w:rPr>
              <w:t xml:space="preserve">. </w:t>
            </w:r>
            <w:r w:rsidR="00D743C3" w:rsidRPr="002D7565">
              <w:rPr>
                <w:rFonts w:ascii="Times New Roman" w:hAnsi="Times New Roman" w:cs="Times New Roman"/>
                <w:sz w:val="24"/>
                <w:szCs w:val="24"/>
                <w:lang w:eastAsia="ar-SA"/>
              </w:rPr>
              <w:t>П</w:t>
            </w:r>
            <w:r w:rsidRPr="002D7565">
              <w:rPr>
                <w:rFonts w:ascii="Times New Roman" w:hAnsi="Times New Roman" w:cs="Times New Roman"/>
                <w:sz w:val="24"/>
                <w:szCs w:val="24"/>
                <w:lang w:eastAsia="ar-SA"/>
              </w:rPr>
              <w:t>риобретение сувенирной продукции</w:t>
            </w:r>
          </w:p>
          <w:p w14:paraId="4E5E7F9B" w14:textId="77777777" w:rsidR="00F67EED" w:rsidRDefault="00F67EED" w:rsidP="00095308">
            <w:pPr>
              <w:spacing w:after="0" w:line="240" w:lineRule="auto"/>
              <w:rPr>
                <w:rFonts w:ascii="Times New Roman" w:hAnsi="Times New Roman" w:cs="Times New Roman"/>
                <w:sz w:val="24"/>
                <w:szCs w:val="24"/>
                <w:lang w:eastAsia="ar-SA"/>
              </w:rPr>
            </w:pPr>
          </w:p>
          <w:p w14:paraId="6011B35A" w14:textId="77777777" w:rsidR="00F67EED" w:rsidRDefault="00F67EED" w:rsidP="00095308">
            <w:pPr>
              <w:spacing w:after="0" w:line="240" w:lineRule="auto"/>
              <w:rPr>
                <w:rFonts w:ascii="Times New Roman" w:hAnsi="Times New Roman" w:cs="Times New Roman"/>
                <w:sz w:val="24"/>
                <w:szCs w:val="24"/>
                <w:lang w:eastAsia="ar-SA"/>
              </w:rPr>
            </w:pPr>
          </w:p>
          <w:p w14:paraId="6CD2F0C7" w14:textId="77777777" w:rsidR="00F67EED" w:rsidRDefault="00F67EED" w:rsidP="00095308">
            <w:pPr>
              <w:spacing w:after="0" w:line="240" w:lineRule="auto"/>
              <w:rPr>
                <w:rFonts w:ascii="Times New Roman" w:hAnsi="Times New Roman" w:cs="Times New Roman"/>
                <w:sz w:val="24"/>
                <w:szCs w:val="24"/>
                <w:lang w:eastAsia="ar-SA"/>
              </w:rPr>
            </w:pPr>
          </w:p>
          <w:p w14:paraId="6941E40F" w14:textId="221A7A4F" w:rsidR="00F67EED" w:rsidRPr="002D7565" w:rsidRDefault="00F67EED" w:rsidP="00095308">
            <w:pPr>
              <w:spacing w:after="0" w:line="240" w:lineRule="auto"/>
              <w:rPr>
                <w:rFonts w:ascii="Times New Roman" w:hAnsi="Times New Roman" w:cs="Times New Roman"/>
                <w:sz w:val="24"/>
                <w:szCs w:val="24"/>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FD702CC" w14:textId="135A6E46" w:rsidR="00C10A52" w:rsidRPr="002D7565" w:rsidRDefault="00635F9D"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Количество несовершеннолетних, совершивших преступления и правонарушения, в отношении которых проводилась индивидуальная профилактическая работа</w:t>
            </w:r>
          </w:p>
        </w:tc>
      </w:tr>
      <w:tr w:rsidR="00A25C2E" w:rsidRPr="002D7565" w14:paraId="2E0C5E67" w14:textId="77777777" w:rsidTr="00F67EED">
        <w:trPr>
          <w:trHeight w:val="188"/>
        </w:trPr>
        <w:tc>
          <w:tcPr>
            <w:tcW w:w="842" w:type="dxa"/>
            <w:tcBorders>
              <w:top w:val="single" w:sz="4" w:space="0" w:color="000000"/>
              <w:left w:val="single" w:sz="4" w:space="0" w:color="000000"/>
              <w:bottom w:val="single" w:sz="4" w:space="0" w:color="000000"/>
              <w:right w:val="single" w:sz="4" w:space="0" w:color="000000"/>
            </w:tcBorders>
          </w:tcPr>
          <w:p w14:paraId="1FEB3499" w14:textId="30F12ABE" w:rsidR="00C10A52" w:rsidRPr="002D7565"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1.3</w:t>
            </w:r>
            <w:r w:rsidR="00095308">
              <w:rPr>
                <w:rFonts w:ascii="Times New Roman" w:hAnsi="Times New Roman" w:cs="Times New Roman"/>
                <w:sz w:val="24"/>
                <w:szCs w:val="24"/>
              </w:rPr>
              <w:t>.</w:t>
            </w:r>
          </w:p>
        </w:tc>
        <w:tc>
          <w:tcPr>
            <w:tcW w:w="4799" w:type="dxa"/>
            <w:tcBorders>
              <w:top w:val="single" w:sz="4" w:space="0" w:color="000000"/>
              <w:left w:val="single" w:sz="4" w:space="0" w:color="000000"/>
              <w:bottom w:val="single" w:sz="4" w:space="0" w:color="000000"/>
              <w:right w:val="single" w:sz="4" w:space="0" w:color="000000"/>
            </w:tcBorders>
            <w:vAlign w:val="center"/>
          </w:tcPr>
          <w:p w14:paraId="3B65EE98" w14:textId="77777777" w:rsidR="00C10A52" w:rsidRDefault="00235C3F" w:rsidP="00095308">
            <w:pPr>
              <w:spacing w:after="0" w:line="240" w:lineRule="auto"/>
              <w:rPr>
                <w:rFonts w:ascii="Times New Roman" w:hAnsi="Times New Roman" w:cs="Times New Roman"/>
                <w:sz w:val="24"/>
                <w:szCs w:val="24"/>
                <w:shd w:val="clear" w:color="auto" w:fill="FFFFFF"/>
              </w:rPr>
            </w:pPr>
            <w:r w:rsidRPr="002D7565">
              <w:rPr>
                <w:rFonts w:ascii="Times New Roman" w:hAnsi="Times New Roman" w:cs="Times New Roman"/>
                <w:sz w:val="24"/>
                <w:szCs w:val="24"/>
                <w:shd w:val="clear" w:color="auto" w:fill="FFFFFF"/>
              </w:rPr>
              <w:t xml:space="preserve">Задача 3. </w:t>
            </w:r>
            <w:r w:rsidR="00C10A52" w:rsidRPr="002D7565">
              <w:rPr>
                <w:rFonts w:ascii="Times New Roman" w:hAnsi="Times New Roman" w:cs="Times New Roman"/>
                <w:sz w:val="24"/>
                <w:szCs w:val="24"/>
                <w:shd w:val="clear" w:color="auto" w:fill="FFFFFF"/>
              </w:rPr>
              <w:t xml:space="preserve">Формирование условий для повышения мотивации к ведению здорового и безопасного образа жизни и вовлечения </w:t>
            </w:r>
            <w:r w:rsidR="009D79C9" w:rsidRPr="002D7565">
              <w:rPr>
                <w:rFonts w:ascii="Times New Roman" w:hAnsi="Times New Roman" w:cs="Times New Roman"/>
                <w:sz w:val="24"/>
                <w:szCs w:val="24"/>
                <w:shd w:val="clear" w:color="auto" w:fill="FFFFFF"/>
              </w:rPr>
              <w:t>несовершеннолетних</w:t>
            </w:r>
            <w:r w:rsidR="00C10A52" w:rsidRPr="002D7565">
              <w:rPr>
                <w:rFonts w:ascii="Times New Roman" w:hAnsi="Times New Roman" w:cs="Times New Roman"/>
                <w:sz w:val="24"/>
                <w:szCs w:val="24"/>
                <w:shd w:val="clear" w:color="auto" w:fill="FFFFFF"/>
              </w:rPr>
              <w:t xml:space="preserve"> в социально значимую деятельность</w:t>
            </w:r>
          </w:p>
          <w:p w14:paraId="3876172C" w14:textId="77777777" w:rsidR="00F67EED" w:rsidRDefault="00F67EED" w:rsidP="00095308">
            <w:pPr>
              <w:spacing w:after="0" w:line="240" w:lineRule="auto"/>
              <w:rPr>
                <w:rFonts w:ascii="Times New Roman" w:hAnsi="Times New Roman" w:cs="Times New Roman"/>
                <w:sz w:val="24"/>
                <w:szCs w:val="24"/>
                <w:shd w:val="clear" w:color="auto" w:fill="FFFFFF"/>
              </w:rPr>
            </w:pPr>
          </w:p>
          <w:p w14:paraId="7E5427BD" w14:textId="77777777" w:rsidR="00F67EED" w:rsidRDefault="00F67EED" w:rsidP="00095308">
            <w:pPr>
              <w:spacing w:after="0" w:line="240" w:lineRule="auto"/>
              <w:rPr>
                <w:rFonts w:ascii="Times New Roman" w:hAnsi="Times New Roman" w:cs="Times New Roman"/>
                <w:sz w:val="24"/>
                <w:szCs w:val="24"/>
                <w:shd w:val="clear" w:color="auto" w:fill="FFFFFF"/>
              </w:rPr>
            </w:pPr>
          </w:p>
          <w:p w14:paraId="03DBA8D0" w14:textId="77777777" w:rsidR="00F67EED" w:rsidRDefault="00F67EED" w:rsidP="00095308">
            <w:pPr>
              <w:spacing w:after="0" w:line="240" w:lineRule="auto"/>
              <w:rPr>
                <w:rFonts w:ascii="Times New Roman" w:hAnsi="Times New Roman" w:cs="Times New Roman"/>
                <w:sz w:val="24"/>
                <w:szCs w:val="24"/>
                <w:shd w:val="clear" w:color="auto" w:fill="FFFFFF"/>
              </w:rPr>
            </w:pPr>
          </w:p>
          <w:p w14:paraId="092F69F2" w14:textId="77777777" w:rsidR="00F67EED" w:rsidRDefault="00F67EED" w:rsidP="00095308">
            <w:pPr>
              <w:spacing w:after="0" w:line="240" w:lineRule="auto"/>
              <w:rPr>
                <w:rFonts w:ascii="Times New Roman" w:hAnsi="Times New Roman" w:cs="Times New Roman"/>
                <w:sz w:val="24"/>
                <w:szCs w:val="24"/>
                <w:shd w:val="clear" w:color="auto" w:fill="FFFFFF"/>
              </w:rPr>
            </w:pPr>
          </w:p>
          <w:p w14:paraId="4CC70B96" w14:textId="77777777" w:rsidR="00F67EED" w:rsidRDefault="00F67EED" w:rsidP="00095308">
            <w:pPr>
              <w:spacing w:after="0" w:line="240" w:lineRule="auto"/>
              <w:rPr>
                <w:rFonts w:ascii="Times New Roman" w:hAnsi="Times New Roman" w:cs="Times New Roman"/>
                <w:sz w:val="24"/>
                <w:szCs w:val="24"/>
                <w:shd w:val="clear" w:color="auto" w:fill="FFFFFF"/>
              </w:rPr>
            </w:pPr>
          </w:p>
          <w:p w14:paraId="29430DB8" w14:textId="77777777" w:rsidR="00F67EED" w:rsidRDefault="00F67EED" w:rsidP="00095308">
            <w:pPr>
              <w:spacing w:after="0" w:line="240" w:lineRule="auto"/>
              <w:rPr>
                <w:rFonts w:ascii="Times New Roman" w:hAnsi="Times New Roman" w:cs="Times New Roman"/>
                <w:sz w:val="24"/>
                <w:szCs w:val="24"/>
                <w:shd w:val="clear" w:color="auto" w:fill="FFFFFF"/>
              </w:rPr>
            </w:pPr>
          </w:p>
          <w:p w14:paraId="118CC2B7" w14:textId="77777777" w:rsidR="00F67EED" w:rsidRDefault="00F67EED" w:rsidP="00095308">
            <w:pPr>
              <w:spacing w:after="0" w:line="240" w:lineRule="auto"/>
              <w:rPr>
                <w:rFonts w:ascii="Times New Roman" w:hAnsi="Times New Roman" w:cs="Times New Roman"/>
                <w:sz w:val="24"/>
                <w:szCs w:val="24"/>
                <w:shd w:val="clear" w:color="auto" w:fill="FFFFFF"/>
              </w:rPr>
            </w:pPr>
          </w:p>
          <w:p w14:paraId="602E05E1" w14:textId="77777777" w:rsidR="00F67EED" w:rsidRDefault="00F67EED" w:rsidP="00095308">
            <w:pPr>
              <w:spacing w:after="0" w:line="240" w:lineRule="auto"/>
              <w:rPr>
                <w:rFonts w:ascii="Times New Roman" w:hAnsi="Times New Roman" w:cs="Times New Roman"/>
                <w:sz w:val="24"/>
                <w:szCs w:val="24"/>
                <w:shd w:val="clear" w:color="auto" w:fill="FFFFFF"/>
              </w:rPr>
            </w:pPr>
          </w:p>
          <w:p w14:paraId="1D4D983E" w14:textId="6016A7BE" w:rsidR="00F67EED" w:rsidRPr="002D7565" w:rsidRDefault="00F67EED" w:rsidP="00095308">
            <w:pPr>
              <w:spacing w:after="0" w:line="240" w:lineRule="auto"/>
              <w:rPr>
                <w:rFonts w:ascii="Times New Roman" w:hAnsi="Times New Roman" w:cs="Times New Roman"/>
                <w:sz w:val="24"/>
                <w:szCs w:val="24"/>
                <w:shd w:val="clear" w:color="auto" w:fill="FFFFFF"/>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44D64103" w14:textId="0D7E7E6D" w:rsidR="00C10A52" w:rsidRPr="002D7565" w:rsidRDefault="00C10A52" w:rsidP="00095308">
            <w:pPr>
              <w:spacing w:after="0" w:line="240" w:lineRule="auto"/>
              <w:rPr>
                <w:rFonts w:ascii="Times New Roman" w:hAnsi="Times New Roman" w:cs="Times New Roman"/>
                <w:sz w:val="24"/>
                <w:szCs w:val="24"/>
                <w:lang w:eastAsia="ar-SA"/>
              </w:rPr>
            </w:pPr>
            <w:r w:rsidRPr="002D7565">
              <w:rPr>
                <w:rFonts w:ascii="Times New Roman" w:hAnsi="Times New Roman" w:cs="Times New Roman"/>
                <w:sz w:val="24"/>
                <w:szCs w:val="24"/>
                <w:lang w:eastAsia="ar-SA"/>
              </w:rPr>
              <w:t>1) Организация занятости несовершеннолетних</w:t>
            </w:r>
            <w:r w:rsidR="009D79C9" w:rsidRPr="002D7565">
              <w:rPr>
                <w:rFonts w:ascii="Times New Roman" w:hAnsi="Times New Roman" w:cs="Times New Roman"/>
                <w:sz w:val="24"/>
                <w:szCs w:val="24"/>
                <w:lang w:eastAsia="ar-SA"/>
              </w:rPr>
              <w:t>,</w:t>
            </w:r>
            <w:r w:rsidRPr="002D7565">
              <w:rPr>
                <w:rFonts w:ascii="Times New Roman" w:hAnsi="Times New Roman" w:cs="Times New Roman"/>
                <w:sz w:val="24"/>
                <w:szCs w:val="24"/>
                <w:lang w:eastAsia="ar-SA"/>
              </w:rPr>
              <w:t xml:space="preserve"> </w:t>
            </w:r>
            <w:r w:rsidR="009D79C9" w:rsidRPr="002D7565">
              <w:rPr>
                <w:rFonts w:ascii="Times New Roman" w:hAnsi="Times New Roman" w:cs="Times New Roman"/>
                <w:sz w:val="24"/>
                <w:szCs w:val="24"/>
                <w:lang w:eastAsia="ar-SA"/>
              </w:rPr>
              <w:t xml:space="preserve">состоящих на учете в ОМВД </w:t>
            </w:r>
            <w:r w:rsidRPr="002D7565">
              <w:rPr>
                <w:rFonts w:ascii="Times New Roman" w:hAnsi="Times New Roman" w:cs="Times New Roman"/>
                <w:sz w:val="24"/>
                <w:szCs w:val="24"/>
                <w:lang w:eastAsia="ar-SA"/>
              </w:rPr>
              <w:t xml:space="preserve">во внеурочное время. Вовлечение подростков в секции, </w:t>
            </w:r>
            <w:r w:rsidR="009D79C9" w:rsidRPr="002D7565">
              <w:rPr>
                <w:rFonts w:ascii="Times New Roman" w:hAnsi="Times New Roman" w:cs="Times New Roman"/>
                <w:sz w:val="24"/>
                <w:szCs w:val="24"/>
                <w:lang w:eastAsia="ar-SA"/>
              </w:rPr>
              <w:t xml:space="preserve">клубы.  </w:t>
            </w:r>
            <w:r w:rsidRPr="002D7565">
              <w:rPr>
                <w:rFonts w:ascii="Times New Roman" w:hAnsi="Times New Roman" w:cs="Times New Roman"/>
                <w:sz w:val="24"/>
                <w:szCs w:val="24"/>
                <w:lang w:eastAsia="ar-SA"/>
              </w:rPr>
              <w:t>кружки дополнительного образования</w:t>
            </w:r>
            <w:r w:rsidR="009D79C9" w:rsidRPr="002D7565">
              <w:rPr>
                <w:rFonts w:ascii="Times New Roman" w:hAnsi="Times New Roman" w:cs="Times New Roman"/>
                <w:sz w:val="24"/>
                <w:szCs w:val="24"/>
                <w:lang w:eastAsia="ar-SA"/>
              </w:rPr>
              <w:t xml:space="preserve">. </w:t>
            </w:r>
            <w:r w:rsidRPr="002D7565">
              <w:rPr>
                <w:rFonts w:ascii="Times New Roman" w:hAnsi="Times New Roman" w:cs="Times New Roman"/>
                <w:sz w:val="24"/>
                <w:szCs w:val="24"/>
                <w:lang w:eastAsia="ar-SA"/>
              </w:rPr>
              <w:t>Посещение подростками спортивных секций при физкультурно-оздоровительном комплексе и СОШ с целью снижения уровня подростковой преступности;</w:t>
            </w:r>
          </w:p>
          <w:p w14:paraId="6A88FCA9" w14:textId="77777777" w:rsidR="00C10A52" w:rsidRPr="002D7565" w:rsidRDefault="00C10A52" w:rsidP="00095308">
            <w:pPr>
              <w:spacing w:after="0" w:line="240" w:lineRule="auto"/>
              <w:rPr>
                <w:rFonts w:ascii="Times New Roman" w:hAnsi="Times New Roman" w:cs="Times New Roman"/>
                <w:sz w:val="24"/>
                <w:szCs w:val="24"/>
                <w:lang w:eastAsia="ar-SA"/>
              </w:rPr>
            </w:pPr>
            <w:r w:rsidRPr="002D7565">
              <w:rPr>
                <w:rFonts w:ascii="Times New Roman" w:hAnsi="Times New Roman" w:cs="Times New Roman"/>
                <w:sz w:val="24"/>
                <w:szCs w:val="24"/>
                <w:lang w:eastAsia="ar-SA"/>
              </w:rPr>
              <w:t>2) Содействие трудоустройству подростков. Организация временной трудовой занятости несовершеннолетних;</w:t>
            </w:r>
          </w:p>
          <w:p w14:paraId="2451C0CE" w14:textId="23CD57EE" w:rsidR="00C10A52" w:rsidRPr="002D7565" w:rsidRDefault="00C10A52" w:rsidP="00095308">
            <w:pPr>
              <w:spacing w:after="0" w:line="240" w:lineRule="auto"/>
              <w:rPr>
                <w:rFonts w:ascii="Times New Roman" w:hAnsi="Times New Roman" w:cs="Times New Roman"/>
                <w:sz w:val="24"/>
                <w:szCs w:val="24"/>
                <w:lang w:eastAsia="ar-SA"/>
              </w:rPr>
            </w:pPr>
            <w:r w:rsidRPr="002D7565">
              <w:rPr>
                <w:rFonts w:ascii="Times New Roman" w:hAnsi="Times New Roman" w:cs="Times New Roman"/>
                <w:sz w:val="24"/>
                <w:szCs w:val="24"/>
                <w:lang w:eastAsia="ar-SA"/>
              </w:rPr>
              <w:t>3) Приобретение призов для подростков - участников спортивно-оздоровительных мероприятий (спортивные праздники, спортивные соревнования)</w:t>
            </w:r>
          </w:p>
          <w:p w14:paraId="6F5E5767" w14:textId="77777777" w:rsidR="00C10A52" w:rsidRPr="002D7565" w:rsidRDefault="00C10A52" w:rsidP="00095308">
            <w:pPr>
              <w:spacing w:after="0" w:line="240" w:lineRule="auto"/>
              <w:rPr>
                <w:rFonts w:ascii="Times New Roman" w:hAnsi="Times New Roman" w:cs="Times New Roman"/>
                <w:sz w:val="24"/>
                <w:szCs w:val="24"/>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95B9580" w14:textId="77777777" w:rsidR="00C10A52" w:rsidRDefault="00C10A52" w:rsidP="00095308">
            <w:pPr>
              <w:spacing w:after="0" w:line="240" w:lineRule="auto"/>
              <w:jc w:val="center"/>
              <w:rPr>
                <w:rFonts w:ascii="Times New Roman" w:hAnsi="Times New Roman" w:cs="Times New Roman"/>
                <w:sz w:val="24"/>
                <w:szCs w:val="24"/>
              </w:rPr>
            </w:pPr>
            <w:r w:rsidRPr="002D7565">
              <w:rPr>
                <w:rFonts w:ascii="Times New Roman" w:hAnsi="Times New Roman" w:cs="Times New Roman"/>
                <w:sz w:val="24"/>
                <w:szCs w:val="24"/>
              </w:rPr>
              <w:t>Количество несовершеннолетних, употребляющих алкогольную и спиртосодержащую продукцию, психотропные и наркотические вещества</w:t>
            </w:r>
          </w:p>
          <w:p w14:paraId="27AAA238" w14:textId="77777777" w:rsidR="00095308" w:rsidRDefault="00095308" w:rsidP="00095308">
            <w:pPr>
              <w:spacing w:after="0" w:line="240" w:lineRule="auto"/>
              <w:jc w:val="center"/>
              <w:rPr>
                <w:rFonts w:ascii="Times New Roman" w:hAnsi="Times New Roman" w:cs="Times New Roman"/>
                <w:sz w:val="24"/>
                <w:szCs w:val="24"/>
              </w:rPr>
            </w:pPr>
          </w:p>
          <w:p w14:paraId="13454F43" w14:textId="77777777" w:rsidR="00095308" w:rsidRDefault="00095308" w:rsidP="00095308">
            <w:pPr>
              <w:spacing w:after="0" w:line="240" w:lineRule="auto"/>
              <w:jc w:val="center"/>
              <w:rPr>
                <w:rFonts w:ascii="Times New Roman" w:hAnsi="Times New Roman" w:cs="Times New Roman"/>
                <w:sz w:val="24"/>
                <w:szCs w:val="24"/>
              </w:rPr>
            </w:pPr>
          </w:p>
          <w:p w14:paraId="104932F4" w14:textId="77777777" w:rsidR="00095308" w:rsidRDefault="00095308" w:rsidP="00095308">
            <w:pPr>
              <w:spacing w:after="0" w:line="240" w:lineRule="auto"/>
              <w:jc w:val="center"/>
              <w:rPr>
                <w:rFonts w:ascii="Times New Roman" w:hAnsi="Times New Roman" w:cs="Times New Roman"/>
                <w:sz w:val="24"/>
                <w:szCs w:val="24"/>
              </w:rPr>
            </w:pPr>
          </w:p>
          <w:p w14:paraId="700948B2" w14:textId="77777777" w:rsidR="00095308" w:rsidRDefault="00095308" w:rsidP="00095308">
            <w:pPr>
              <w:spacing w:after="0" w:line="240" w:lineRule="auto"/>
              <w:jc w:val="center"/>
              <w:rPr>
                <w:rFonts w:ascii="Times New Roman" w:hAnsi="Times New Roman" w:cs="Times New Roman"/>
                <w:sz w:val="24"/>
                <w:szCs w:val="24"/>
              </w:rPr>
            </w:pPr>
          </w:p>
          <w:p w14:paraId="60D13106" w14:textId="77777777" w:rsidR="00095308" w:rsidRDefault="00095308" w:rsidP="00095308">
            <w:pPr>
              <w:spacing w:after="0" w:line="240" w:lineRule="auto"/>
              <w:jc w:val="center"/>
              <w:rPr>
                <w:rFonts w:ascii="Times New Roman" w:hAnsi="Times New Roman" w:cs="Times New Roman"/>
                <w:sz w:val="24"/>
                <w:szCs w:val="24"/>
              </w:rPr>
            </w:pPr>
          </w:p>
          <w:p w14:paraId="006E4E2C" w14:textId="77777777" w:rsidR="00095308" w:rsidRDefault="00095308" w:rsidP="00095308">
            <w:pPr>
              <w:spacing w:after="0" w:line="240" w:lineRule="auto"/>
              <w:jc w:val="center"/>
              <w:rPr>
                <w:rFonts w:ascii="Times New Roman" w:hAnsi="Times New Roman" w:cs="Times New Roman"/>
                <w:sz w:val="24"/>
                <w:szCs w:val="24"/>
              </w:rPr>
            </w:pPr>
          </w:p>
          <w:p w14:paraId="114C0FF2" w14:textId="54529D6D" w:rsidR="00095308" w:rsidRPr="002D7565" w:rsidRDefault="00095308" w:rsidP="00095308">
            <w:pPr>
              <w:spacing w:after="0" w:line="240" w:lineRule="auto"/>
              <w:jc w:val="center"/>
              <w:rPr>
                <w:rFonts w:ascii="Times New Roman" w:hAnsi="Times New Roman" w:cs="Times New Roman"/>
                <w:sz w:val="24"/>
                <w:szCs w:val="24"/>
              </w:rPr>
            </w:pPr>
          </w:p>
        </w:tc>
      </w:tr>
    </w:tbl>
    <w:p w14:paraId="7C3768A7" w14:textId="48265647" w:rsidR="007123DB" w:rsidRPr="005853A5" w:rsidRDefault="00C10A52" w:rsidP="00095308">
      <w:pPr>
        <w:tabs>
          <w:tab w:val="left" w:pos="3840"/>
          <w:tab w:val="left" w:pos="3969"/>
          <w:tab w:val="center" w:pos="4819"/>
          <w:tab w:val="center" w:pos="7355"/>
          <w:tab w:val="left" w:pos="11085"/>
        </w:tabs>
        <w:spacing w:after="0" w:line="240" w:lineRule="auto"/>
        <w:jc w:val="right"/>
        <w:rPr>
          <w:rFonts w:ascii="Times New Roman" w:hAnsi="Times New Roman" w:cs="Times New Roman"/>
          <w:sz w:val="24"/>
          <w:szCs w:val="24"/>
        </w:rPr>
      </w:pPr>
      <w:r w:rsidRPr="002D7565">
        <w:rPr>
          <w:rFonts w:ascii="Times New Roman" w:hAnsi="Times New Roman" w:cs="Times New Roman"/>
          <w:sz w:val="24"/>
          <w:szCs w:val="24"/>
        </w:rPr>
        <w:tab/>
      </w:r>
      <w:r w:rsidRPr="002D7565">
        <w:rPr>
          <w:rFonts w:ascii="Times New Roman" w:hAnsi="Times New Roman" w:cs="Times New Roman"/>
          <w:sz w:val="24"/>
          <w:szCs w:val="24"/>
        </w:rPr>
        <w:tab/>
      </w:r>
      <w:r w:rsidRPr="002D7565">
        <w:rPr>
          <w:rFonts w:ascii="Times New Roman" w:hAnsi="Times New Roman" w:cs="Times New Roman"/>
          <w:sz w:val="24"/>
          <w:szCs w:val="24"/>
        </w:rPr>
        <w:tab/>
      </w:r>
    </w:p>
    <w:p w14:paraId="26042236" w14:textId="77777777" w:rsidR="001809A1" w:rsidRDefault="00835EFC"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4E3B02D1" w14:textId="77777777" w:rsidR="001809A1" w:rsidRDefault="001809A1" w:rsidP="00095308">
      <w:pPr>
        <w:spacing w:after="0" w:line="240" w:lineRule="auto"/>
        <w:jc w:val="center"/>
        <w:rPr>
          <w:rFonts w:ascii="Times New Roman" w:hAnsi="Times New Roman" w:cs="Times New Roman"/>
          <w:sz w:val="24"/>
          <w:szCs w:val="24"/>
        </w:rPr>
      </w:pPr>
    </w:p>
    <w:p w14:paraId="06B93B99" w14:textId="77777777" w:rsidR="001809A1" w:rsidRDefault="001809A1" w:rsidP="00095308">
      <w:pPr>
        <w:spacing w:after="0" w:line="240" w:lineRule="auto"/>
        <w:jc w:val="center"/>
        <w:rPr>
          <w:rFonts w:ascii="Times New Roman" w:hAnsi="Times New Roman" w:cs="Times New Roman"/>
          <w:sz w:val="24"/>
          <w:szCs w:val="24"/>
        </w:rPr>
      </w:pPr>
    </w:p>
    <w:p w14:paraId="4EFE9472" w14:textId="77777777" w:rsidR="001809A1" w:rsidRDefault="001809A1" w:rsidP="00095308">
      <w:pPr>
        <w:spacing w:after="0" w:line="240" w:lineRule="auto"/>
        <w:jc w:val="center"/>
        <w:rPr>
          <w:rFonts w:ascii="Times New Roman" w:hAnsi="Times New Roman" w:cs="Times New Roman"/>
          <w:sz w:val="24"/>
          <w:szCs w:val="24"/>
        </w:rPr>
      </w:pPr>
    </w:p>
    <w:p w14:paraId="4E3CF7C4" w14:textId="77777777" w:rsidR="001809A1" w:rsidRDefault="001809A1" w:rsidP="00095308">
      <w:pPr>
        <w:spacing w:after="0" w:line="240" w:lineRule="auto"/>
        <w:jc w:val="center"/>
        <w:rPr>
          <w:rFonts w:ascii="Times New Roman" w:hAnsi="Times New Roman" w:cs="Times New Roman"/>
          <w:sz w:val="24"/>
          <w:szCs w:val="24"/>
        </w:rPr>
      </w:pPr>
    </w:p>
    <w:p w14:paraId="74FD73B8" w14:textId="77777777" w:rsidR="001809A1" w:rsidRDefault="001809A1" w:rsidP="00095308">
      <w:pPr>
        <w:spacing w:after="0" w:line="240" w:lineRule="auto"/>
        <w:jc w:val="center"/>
        <w:rPr>
          <w:rFonts w:ascii="Times New Roman" w:hAnsi="Times New Roman" w:cs="Times New Roman"/>
          <w:sz w:val="24"/>
          <w:szCs w:val="24"/>
        </w:rPr>
      </w:pPr>
    </w:p>
    <w:p w14:paraId="4456522D" w14:textId="77777777" w:rsidR="001809A1" w:rsidRDefault="001809A1" w:rsidP="00095308">
      <w:pPr>
        <w:spacing w:after="0" w:line="240" w:lineRule="auto"/>
        <w:jc w:val="center"/>
        <w:rPr>
          <w:rFonts w:ascii="Times New Roman" w:hAnsi="Times New Roman" w:cs="Times New Roman"/>
          <w:sz w:val="24"/>
          <w:szCs w:val="24"/>
        </w:rPr>
      </w:pPr>
    </w:p>
    <w:p w14:paraId="696EC47B" w14:textId="77777777" w:rsidR="001809A1" w:rsidRDefault="001809A1" w:rsidP="00095308">
      <w:pPr>
        <w:spacing w:after="0" w:line="240" w:lineRule="auto"/>
        <w:jc w:val="center"/>
        <w:rPr>
          <w:rFonts w:ascii="Times New Roman" w:hAnsi="Times New Roman" w:cs="Times New Roman"/>
          <w:sz w:val="24"/>
          <w:szCs w:val="24"/>
        </w:rPr>
      </w:pPr>
    </w:p>
    <w:p w14:paraId="657DCAFA" w14:textId="77777777" w:rsidR="001809A1" w:rsidRDefault="001809A1" w:rsidP="00095308">
      <w:pPr>
        <w:spacing w:after="0" w:line="240" w:lineRule="auto"/>
        <w:jc w:val="center"/>
        <w:rPr>
          <w:rFonts w:ascii="Times New Roman" w:hAnsi="Times New Roman" w:cs="Times New Roman"/>
          <w:sz w:val="24"/>
          <w:szCs w:val="24"/>
        </w:rPr>
      </w:pPr>
    </w:p>
    <w:p w14:paraId="3D2C35C7" w14:textId="77777777" w:rsidR="001809A1" w:rsidRDefault="001809A1" w:rsidP="00095308">
      <w:pPr>
        <w:spacing w:after="0" w:line="240" w:lineRule="auto"/>
        <w:jc w:val="center"/>
        <w:rPr>
          <w:rFonts w:ascii="Times New Roman" w:hAnsi="Times New Roman" w:cs="Times New Roman"/>
          <w:sz w:val="24"/>
          <w:szCs w:val="24"/>
        </w:rPr>
      </w:pPr>
    </w:p>
    <w:p w14:paraId="71BCA148" w14:textId="2861FAB6" w:rsidR="008F00C7" w:rsidRPr="00095308" w:rsidRDefault="00095308" w:rsidP="00CA5122">
      <w:pPr>
        <w:tabs>
          <w:tab w:val="left" w:pos="10860"/>
        </w:tabs>
        <w:spacing w:after="0" w:line="240" w:lineRule="auto"/>
        <w:rPr>
          <w:rFonts w:ascii="Times New Roman" w:hAnsi="Times New Roman" w:cs="Times New Roman"/>
          <w:sz w:val="28"/>
          <w:szCs w:val="28"/>
        </w:rPr>
      </w:pPr>
      <w:r>
        <w:rPr>
          <w:rFonts w:ascii="Times New Roman" w:hAnsi="Times New Roman" w:cs="Times New Roman"/>
          <w:sz w:val="24"/>
          <w:szCs w:val="24"/>
        </w:rPr>
        <w:lastRenderedPageBreak/>
        <w:tab/>
      </w:r>
      <w:r w:rsidR="00C10A52" w:rsidRPr="00095308">
        <w:rPr>
          <w:rFonts w:ascii="Times New Roman" w:hAnsi="Times New Roman" w:cs="Times New Roman"/>
          <w:sz w:val="28"/>
          <w:szCs w:val="28"/>
        </w:rPr>
        <w:t>П</w:t>
      </w:r>
      <w:r w:rsidR="008F00C7" w:rsidRPr="00095308">
        <w:rPr>
          <w:rFonts w:ascii="Times New Roman" w:hAnsi="Times New Roman" w:cs="Times New Roman"/>
          <w:sz w:val="28"/>
          <w:szCs w:val="28"/>
        </w:rPr>
        <w:t>РИЛОЖЕНИЕ</w:t>
      </w:r>
    </w:p>
    <w:p w14:paraId="10B9BAE3" w14:textId="3AEFA865" w:rsidR="00C10A52" w:rsidRPr="00095308" w:rsidRDefault="00C10A52" w:rsidP="00095308">
      <w:pPr>
        <w:spacing w:after="0" w:line="240" w:lineRule="auto"/>
        <w:ind w:left="5103" w:firstLine="3969"/>
        <w:jc w:val="center"/>
        <w:rPr>
          <w:rFonts w:ascii="Times New Roman" w:hAnsi="Times New Roman" w:cs="Times New Roman"/>
          <w:sz w:val="28"/>
          <w:szCs w:val="28"/>
        </w:rPr>
      </w:pPr>
      <w:r w:rsidRPr="00095308">
        <w:rPr>
          <w:rFonts w:ascii="Times New Roman" w:hAnsi="Times New Roman" w:cs="Times New Roman"/>
          <w:sz w:val="28"/>
          <w:szCs w:val="28"/>
        </w:rPr>
        <w:t xml:space="preserve">к </w:t>
      </w:r>
      <w:r w:rsidR="006C16AE" w:rsidRPr="00095308">
        <w:rPr>
          <w:rFonts w:ascii="Times New Roman" w:hAnsi="Times New Roman" w:cs="Times New Roman"/>
          <w:sz w:val="28"/>
          <w:szCs w:val="28"/>
        </w:rPr>
        <w:t>п</w:t>
      </w:r>
      <w:r w:rsidR="000C1498" w:rsidRPr="00095308">
        <w:rPr>
          <w:rFonts w:ascii="Times New Roman" w:hAnsi="Times New Roman" w:cs="Times New Roman"/>
          <w:sz w:val="28"/>
          <w:szCs w:val="28"/>
        </w:rPr>
        <w:t>аспорту</w:t>
      </w:r>
      <w:r w:rsidR="003E33A6">
        <w:rPr>
          <w:rFonts w:ascii="Times New Roman" w:hAnsi="Times New Roman" w:cs="Times New Roman"/>
          <w:sz w:val="28"/>
          <w:szCs w:val="28"/>
        </w:rPr>
        <w:t xml:space="preserve"> муниципальной</w:t>
      </w:r>
      <w:r w:rsidR="000C1498" w:rsidRPr="00095308">
        <w:rPr>
          <w:rFonts w:ascii="Times New Roman" w:hAnsi="Times New Roman" w:cs="Times New Roman"/>
          <w:sz w:val="28"/>
          <w:szCs w:val="28"/>
        </w:rPr>
        <w:t xml:space="preserve"> </w:t>
      </w:r>
      <w:r w:rsidR="0076067E" w:rsidRPr="00095308">
        <w:rPr>
          <w:rFonts w:ascii="Times New Roman" w:hAnsi="Times New Roman" w:cs="Times New Roman"/>
          <w:sz w:val="28"/>
          <w:szCs w:val="28"/>
        </w:rPr>
        <w:t>п</w:t>
      </w:r>
      <w:r w:rsidR="000C1498" w:rsidRPr="00095308">
        <w:rPr>
          <w:rFonts w:ascii="Times New Roman" w:hAnsi="Times New Roman" w:cs="Times New Roman"/>
          <w:sz w:val="28"/>
          <w:szCs w:val="28"/>
        </w:rPr>
        <w:t>рограммы</w:t>
      </w:r>
    </w:p>
    <w:p w14:paraId="0AB959D4" w14:textId="3E6CDFC6" w:rsidR="008F00C7" w:rsidRPr="00095308" w:rsidRDefault="008F00C7" w:rsidP="00095308">
      <w:pPr>
        <w:spacing w:after="0" w:line="240" w:lineRule="auto"/>
        <w:ind w:left="5103" w:firstLine="3969"/>
        <w:jc w:val="center"/>
        <w:rPr>
          <w:rFonts w:ascii="Times New Roman" w:hAnsi="Times New Roman" w:cs="Times New Roman"/>
          <w:sz w:val="28"/>
          <w:szCs w:val="28"/>
        </w:rPr>
      </w:pPr>
      <w:r w:rsidRPr="00095308">
        <w:rPr>
          <w:rFonts w:ascii="Times New Roman" w:hAnsi="Times New Roman" w:cs="Times New Roman"/>
          <w:sz w:val="28"/>
          <w:szCs w:val="28"/>
        </w:rPr>
        <w:t>«Профилактика безнадзорности и</w:t>
      </w:r>
    </w:p>
    <w:p w14:paraId="2E6E3C40" w14:textId="162124B3" w:rsidR="008F00C7" w:rsidRPr="00095308" w:rsidRDefault="008F00C7" w:rsidP="00095308">
      <w:pPr>
        <w:spacing w:after="0" w:line="240" w:lineRule="auto"/>
        <w:ind w:left="5103" w:firstLine="3969"/>
        <w:jc w:val="center"/>
        <w:rPr>
          <w:rFonts w:ascii="Times New Roman" w:hAnsi="Times New Roman" w:cs="Times New Roman"/>
          <w:sz w:val="28"/>
          <w:szCs w:val="28"/>
        </w:rPr>
      </w:pPr>
      <w:r w:rsidRPr="00095308">
        <w:rPr>
          <w:rFonts w:ascii="Times New Roman" w:hAnsi="Times New Roman" w:cs="Times New Roman"/>
          <w:sz w:val="28"/>
          <w:szCs w:val="28"/>
        </w:rPr>
        <w:t>правонарушений несовершеннолетних</w:t>
      </w:r>
    </w:p>
    <w:p w14:paraId="3BC72A4D" w14:textId="7503FC19" w:rsidR="009D79C9" w:rsidRPr="00095308" w:rsidRDefault="008F00C7" w:rsidP="00095308">
      <w:pPr>
        <w:spacing w:after="0" w:line="240" w:lineRule="auto"/>
        <w:ind w:left="5103" w:firstLine="3969"/>
        <w:jc w:val="center"/>
        <w:rPr>
          <w:rFonts w:ascii="Times New Roman" w:hAnsi="Times New Roman" w:cs="Times New Roman"/>
          <w:sz w:val="28"/>
          <w:szCs w:val="28"/>
        </w:rPr>
      </w:pPr>
      <w:r w:rsidRPr="00095308">
        <w:rPr>
          <w:rFonts w:ascii="Times New Roman" w:hAnsi="Times New Roman" w:cs="Times New Roman"/>
          <w:sz w:val="28"/>
          <w:szCs w:val="28"/>
        </w:rPr>
        <w:t>в Карталинском муниципальном округе</w:t>
      </w:r>
      <w:r w:rsidR="00447235">
        <w:rPr>
          <w:rFonts w:ascii="Times New Roman" w:hAnsi="Times New Roman" w:cs="Times New Roman"/>
          <w:sz w:val="28"/>
          <w:szCs w:val="28"/>
        </w:rPr>
        <w:t>»</w:t>
      </w:r>
    </w:p>
    <w:p w14:paraId="6C864729" w14:textId="282E5650" w:rsidR="007123DB" w:rsidRDefault="007123DB" w:rsidP="00095308">
      <w:pPr>
        <w:spacing w:after="0" w:line="240" w:lineRule="auto"/>
        <w:ind w:firstLine="539"/>
        <w:jc w:val="right"/>
        <w:rPr>
          <w:rFonts w:ascii="Times New Roman" w:hAnsi="Times New Roman" w:cs="Times New Roman"/>
          <w:sz w:val="24"/>
          <w:szCs w:val="24"/>
        </w:rPr>
      </w:pPr>
    </w:p>
    <w:p w14:paraId="14B20146" w14:textId="77777777" w:rsidR="00FD3D51" w:rsidRDefault="00FD3D51" w:rsidP="00095308">
      <w:pPr>
        <w:spacing w:after="0" w:line="240" w:lineRule="auto"/>
        <w:ind w:firstLine="539"/>
        <w:jc w:val="right"/>
        <w:rPr>
          <w:rFonts w:ascii="Times New Roman" w:hAnsi="Times New Roman" w:cs="Times New Roman"/>
          <w:sz w:val="24"/>
          <w:szCs w:val="24"/>
        </w:rPr>
      </w:pPr>
    </w:p>
    <w:p w14:paraId="05A9D593" w14:textId="77777777" w:rsidR="006C16AE" w:rsidRPr="003C1651" w:rsidRDefault="006C16AE" w:rsidP="00095308">
      <w:pPr>
        <w:spacing w:after="0" w:line="240" w:lineRule="auto"/>
        <w:ind w:firstLine="539"/>
        <w:jc w:val="right"/>
        <w:rPr>
          <w:rFonts w:ascii="Times New Roman" w:hAnsi="Times New Roman" w:cs="Times New Roman"/>
          <w:sz w:val="24"/>
          <w:szCs w:val="24"/>
        </w:rPr>
      </w:pPr>
    </w:p>
    <w:p w14:paraId="35DAC25C" w14:textId="0BE7957A" w:rsidR="000C1A20" w:rsidRDefault="00C10A52" w:rsidP="00095308">
      <w:pPr>
        <w:tabs>
          <w:tab w:val="left" w:pos="3840"/>
          <w:tab w:val="left" w:pos="3969"/>
          <w:tab w:val="center" w:pos="4819"/>
          <w:tab w:val="center" w:pos="7355"/>
          <w:tab w:val="left" w:pos="11085"/>
        </w:tabs>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 xml:space="preserve">Финансовое обеспечение </w:t>
      </w:r>
      <w:r w:rsidR="008F00C7" w:rsidRPr="003C1651">
        <w:rPr>
          <w:rFonts w:ascii="Times New Roman" w:hAnsi="Times New Roman" w:cs="Times New Roman"/>
          <w:sz w:val="24"/>
          <w:szCs w:val="24"/>
        </w:rPr>
        <w:t>П</w:t>
      </w:r>
      <w:r w:rsidRPr="003C1651">
        <w:rPr>
          <w:rFonts w:ascii="Times New Roman" w:hAnsi="Times New Roman" w:cs="Times New Roman"/>
          <w:sz w:val="24"/>
          <w:szCs w:val="24"/>
        </w:rPr>
        <w:t>рограммы</w:t>
      </w:r>
    </w:p>
    <w:p w14:paraId="4E5E21E4" w14:textId="77777777" w:rsidR="00FD3D51" w:rsidRDefault="00FD3D51" w:rsidP="00095308">
      <w:pPr>
        <w:tabs>
          <w:tab w:val="left" w:pos="3840"/>
          <w:tab w:val="left" w:pos="3969"/>
          <w:tab w:val="center" w:pos="4819"/>
          <w:tab w:val="center" w:pos="7355"/>
          <w:tab w:val="left" w:pos="11085"/>
        </w:tabs>
        <w:spacing w:after="0" w:line="240" w:lineRule="auto"/>
        <w:jc w:val="center"/>
        <w:rPr>
          <w:rFonts w:ascii="Times New Roman" w:hAnsi="Times New Roman" w:cs="Times New Roman"/>
          <w:sz w:val="24"/>
          <w:szCs w:val="24"/>
        </w:rPr>
      </w:pPr>
    </w:p>
    <w:p w14:paraId="613C4135" w14:textId="77777777" w:rsidR="005C2248" w:rsidRPr="003C1651" w:rsidRDefault="005C2248" w:rsidP="00095308">
      <w:pPr>
        <w:tabs>
          <w:tab w:val="left" w:pos="3840"/>
          <w:tab w:val="left" w:pos="3969"/>
          <w:tab w:val="center" w:pos="4819"/>
          <w:tab w:val="center" w:pos="7355"/>
          <w:tab w:val="left" w:pos="11085"/>
        </w:tabs>
        <w:spacing w:after="0" w:line="240" w:lineRule="auto"/>
        <w:jc w:val="center"/>
        <w:rPr>
          <w:rFonts w:ascii="Times New Roman" w:hAnsi="Times New Roman" w:cs="Times New Roman"/>
          <w:sz w:val="24"/>
          <w:szCs w:val="24"/>
        </w:rPr>
      </w:pPr>
    </w:p>
    <w:tbl>
      <w:tblPr>
        <w:tblStyle w:val="a3"/>
        <w:tblW w:w="13893" w:type="dxa"/>
        <w:tblInd w:w="107" w:type="dxa"/>
        <w:tblLayout w:type="fixed"/>
        <w:tblLook w:val="04A0" w:firstRow="1" w:lastRow="0" w:firstColumn="1" w:lastColumn="0" w:noHBand="0" w:noVBand="1"/>
      </w:tblPr>
      <w:tblGrid>
        <w:gridCol w:w="5814"/>
        <w:gridCol w:w="1700"/>
        <w:gridCol w:w="1985"/>
        <w:gridCol w:w="1842"/>
        <w:gridCol w:w="2552"/>
      </w:tblGrid>
      <w:tr w:rsidR="00A25C2E" w:rsidRPr="003C1651" w14:paraId="3D41E79C" w14:textId="77777777" w:rsidTr="00F148F3">
        <w:tc>
          <w:tcPr>
            <w:tcW w:w="5814" w:type="dxa"/>
            <w:vMerge w:val="restart"/>
            <w:tcBorders>
              <w:bottom w:val="none" w:sz="4" w:space="0" w:color="000000"/>
            </w:tcBorders>
          </w:tcPr>
          <w:p w14:paraId="18DF4172" w14:textId="77777777" w:rsidR="00C10A52" w:rsidRPr="003C1651" w:rsidRDefault="00C10A52" w:rsidP="00095308">
            <w:pPr>
              <w:tabs>
                <w:tab w:val="left" w:pos="3840"/>
                <w:tab w:val="left" w:pos="3969"/>
                <w:tab w:val="center" w:pos="4819"/>
                <w:tab w:val="center" w:pos="7355"/>
                <w:tab w:val="left" w:pos="11085"/>
              </w:tabs>
              <w:jc w:val="center"/>
              <w:rPr>
                <w:rFonts w:ascii="Times New Roman" w:hAnsi="Times New Roman"/>
                <w:sz w:val="24"/>
                <w:szCs w:val="24"/>
              </w:rPr>
            </w:pPr>
            <w:r w:rsidRPr="003C1651">
              <w:rPr>
                <w:rFonts w:ascii="Times New Roman" w:hAnsi="Times New Roman"/>
                <w:sz w:val="24"/>
                <w:szCs w:val="24"/>
              </w:rPr>
              <w:t>Источник финансового обеспечения</w:t>
            </w:r>
          </w:p>
        </w:tc>
        <w:tc>
          <w:tcPr>
            <w:tcW w:w="8079" w:type="dxa"/>
            <w:gridSpan w:val="4"/>
          </w:tcPr>
          <w:p w14:paraId="47DE7BD8" w14:textId="77777777" w:rsidR="00C10A52" w:rsidRPr="003C1651" w:rsidRDefault="00C10A52" w:rsidP="00095308">
            <w:pPr>
              <w:tabs>
                <w:tab w:val="left" w:pos="3840"/>
                <w:tab w:val="left" w:pos="3969"/>
                <w:tab w:val="center" w:pos="4819"/>
                <w:tab w:val="center" w:pos="7355"/>
                <w:tab w:val="left" w:pos="11085"/>
              </w:tabs>
              <w:jc w:val="center"/>
              <w:rPr>
                <w:rFonts w:ascii="Times New Roman" w:hAnsi="Times New Roman"/>
                <w:sz w:val="24"/>
                <w:szCs w:val="24"/>
              </w:rPr>
            </w:pPr>
            <w:r w:rsidRPr="003C1651">
              <w:rPr>
                <w:rFonts w:ascii="Times New Roman" w:hAnsi="Times New Roman"/>
                <w:sz w:val="24"/>
                <w:szCs w:val="24"/>
              </w:rPr>
              <w:t>Объем финансового обеспечения по годам реализации, тыс. рублей (одна цифра после запятой)</w:t>
            </w:r>
          </w:p>
        </w:tc>
      </w:tr>
      <w:tr w:rsidR="00A25C2E" w:rsidRPr="003C1651" w14:paraId="3F93AF73" w14:textId="77777777" w:rsidTr="00F148F3">
        <w:tc>
          <w:tcPr>
            <w:tcW w:w="5814" w:type="dxa"/>
            <w:vMerge/>
            <w:tcBorders>
              <w:bottom w:val="none" w:sz="4" w:space="0" w:color="000000"/>
            </w:tcBorders>
          </w:tcPr>
          <w:p w14:paraId="245F12DB" w14:textId="77777777" w:rsidR="00C10A52" w:rsidRPr="003C1651" w:rsidRDefault="00C10A52" w:rsidP="00095308">
            <w:pPr>
              <w:tabs>
                <w:tab w:val="left" w:pos="3840"/>
                <w:tab w:val="left" w:pos="3969"/>
                <w:tab w:val="center" w:pos="4819"/>
                <w:tab w:val="center" w:pos="7355"/>
                <w:tab w:val="left" w:pos="11085"/>
              </w:tabs>
              <w:jc w:val="center"/>
              <w:rPr>
                <w:rFonts w:ascii="Times New Roman" w:hAnsi="Times New Roman"/>
                <w:sz w:val="24"/>
                <w:szCs w:val="24"/>
              </w:rPr>
            </w:pPr>
          </w:p>
        </w:tc>
        <w:tc>
          <w:tcPr>
            <w:tcW w:w="1700" w:type="dxa"/>
            <w:tcBorders>
              <w:bottom w:val="none" w:sz="4" w:space="0" w:color="000000"/>
            </w:tcBorders>
            <w:vAlign w:val="center"/>
          </w:tcPr>
          <w:p w14:paraId="6E632476" w14:textId="77777777" w:rsidR="00C10A52" w:rsidRPr="003C1651" w:rsidRDefault="00C10A52" w:rsidP="00095308">
            <w:pPr>
              <w:pStyle w:val="a7"/>
              <w:jc w:val="center"/>
              <w:rPr>
                <w:sz w:val="24"/>
                <w:szCs w:val="24"/>
              </w:rPr>
            </w:pPr>
            <w:r w:rsidRPr="003C1651">
              <w:rPr>
                <w:sz w:val="24"/>
                <w:szCs w:val="24"/>
              </w:rPr>
              <w:t>2026 год</w:t>
            </w:r>
          </w:p>
        </w:tc>
        <w:tc>
          <w:tcPr>
            <w:tcW w:w="1985" w:type="dxa"/>
            <w:tcBorders>
              <w:bottom w:val="none" w:sz="4" w:space="0" w:color="000000"/>
            </w:tcBorders>
            <w:vAlign w:val="center"/>
          </w:tcPr>
          <w:p w14:paraId="6C7AB8F4" w14:textId="77777777" w:rsidR="00C10A52" w:rsidRPr="003C1651" w:rsidRDefault="00C10A52" w:rsidP="00095308">
            <w:pPr>
              <w:pStyle w:val="a7"/>
              <w:jc w:val="center"/>
              <w:rPr>
                <w:sz w:val="24"/>
                <w:szCs w:val="24"/>
              </w:rPr>
            </w:pPr>
            <w:r w:rsidRPr="003C1651">
              <w:rPr>
                <w:sz w:val="24"/>
                <w:szCs w:val="24"/>
              </w:rPr>
              <w:t>2027 год</w:t>
            </w:r>
          </w:p>
        </w:tc>
        <w:tc>
          <w:tcPr>
            <w:tcW w:w="1842" w:type="dxa"/>
            <w:tcBorders>
              <w:bottom w:val="none" w:sz="4" w:space="0" w:color="000000"/>
            </w:tcBorders>
            <w:vAlign w:val="center"/>
          </w:tcPr>
          <w:p w14:paraId="3B164CAC" w14:textId="77777777" w:rsidR="00C10A52" w:rsidRPr="003C1651" w:rsidRDefault="00C10A52" w:rsidP="00095308">
            <w:pPr>
              <w:pStyle w:val="a7"/>
              <w:jc w:val="center"/>
              <w:rPr>
                <w:sz w:val="24"/>
                <w:szCs w:val="24"/>
              </w:rPr>
            </w:pPr>
            <w:r w:rsidRPr="003C1651">
              <w:rPr>
                <w:sz w:val="24"/>
                <w:szCs w:val="24"/>
              </w:rPr>
              <w:t>2028 год</w:t>
            </w:r>
          </w:p>
        </w:tc>
        <w:tc>
          <w:tcPr>
            <w:tcW w:w="2552" w:type="dxa"/>
            <w:tcBorders>
              <w:bottom w:val="none" w:sz="4" w:space="0" w:color="000000"/>
            </w:tcBorders>
            <w:vAlign w:val="center"/>
          </w:tcPr>
          <w:p w14:paraId="618828D7" w14:textId="77777777" w:rsidR="00C10A52" w:rsidRPr="003C1651" w:rsidRDefault="00C10A52" w:rsidP="00095308">
            <w:pPr>
              <w:pStyle w:val="a7"/>
              <w:jc w:val="center"/>
              <w:rPr>
                <w:sz w:val="24"/>
                <w:szCs w:val="24"/>
              </w:rPr>
            </w:pPr>
            <w:r w:rsidRPr="003C1651">
              <w:rPr>
                <w:sz w:val="24"/>
                <w:szCs w:val="24"/>
              </w:rPr>
              <w:t>Всего</w:t>
            </w:r>
          </w:p>
        </w:tc>
      </w:tr>
    </w:tbl>
    <w:tbl>
      <w:tblPr>
        <w:tblW w:w="13891" w:type="dxa"/>
        <w:tblInd w:w="109" w:type="dxa"/>
        <w:tblLayout w:type="fixed"/>
        <w:tblLook w:val="0000" w:firstRow="0" w:lastRow="0" w:firstColumn="0" w:lastColumn="0" w:noHBand="0" w:noVBand="0"/>
      </w:tblPr>
      <w:tblGrid>
        <w:gridCol w:w="5811"/>
        <w:gridCol w:w="1701"/>
        <w:gridCol w:w="1985"/>
        <w:gridCol w:w="1842"/>
        <w:gridCol w:w="2552"/>
      </w:tblGrid>
      <w:tr w:rsidR="00A25C2E" w:rsidRPr="003C1651" w14:paraId="0B95871A" w14:textId="77777777" w:rsidTr="00F148F3">
        <w:trPr>
          <w:trHeight w:val="143"/>
        </w:trPr>
        <w:tc>
          <w:tcPr>
            <w:tcW w:w="5811" w:type="dxa"/>
            <w:tcBorders>
              <w:top w:val="single" w:sz="4" w:space="0" w:color="000000"/>
              <w:left w:val="single" w:sz="4" w:space="0" w:color="000000"/>
              <w:bottom w:val="single" w:sz="4" w:space="0" w:color="000000"/>
              <w:right w:val="single" w:sz="4" w:space="0" w:color="000000"/>
            </w:tcBorders>
            <w:vAlign w:val="center"/>
          </w:tcPr>
          <w:p w14:paraId="1FBEA579"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6FDECC80"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51583785"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3</w:t>
            </w:r>
          </w:p>
        </w:tc>
        <w:tc>
          <w:tcPr>
            <w:tcW w:w="1842" w:type="dxa"/>
            <w:tcBorders>
              <w:top w:val="single" w:sz="4" w:space="0" w:color="000000"/>
              <w:left w:val="single" w:sz="4" w:space="0" w:color="000000"/>
              <w:bottom w:val="single" w:sz="4" w:space="0" w:color="000000"/>
              <w:right w:val="single" w:sz="4" w:space="0" w:color="000000"/>
            </w:tcBorders>
            <w:vAlign w:val="center"/>
          </w:tcPr>
          <w:p w14:paraId="4056CE3F"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4</w:t>
            </w:r>
          </w:p>
        </w:tc>
        <w:tc>
          <w:tcPr>
            <w:tcW w:w="2552" w:type="dxa"/>
            <w:tcBorders>
              <w:top w:val="single" w:sz="4" w:space="0" w:color="000000"/>
              <w:left w:val="single" w:sz="4" w:space="0" w:color="000000"/>
              <w:bottom w:val="single" w:sz="4" w:space="0" w:color="000000"/>
              <w:right w:val="single" w:sz="4" w:space="0" w:color="000000"/>
            </w:tcBorders>
          </w:tcPr>
          <w:p w14:paraId="5D331410"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5</w:t>
            </w:r>
          </w:p>
        </w:tc>
      </w:tr>
      <w:tr w:rsidR="00A25C2E" w:rsidRPr="003C1651" w14:paraId="1E531718" w14:textId="77777777" w:rsidTr="00F148F3">
        <w:trPr>
          <w:trHeight w:val="193"/>
        </w:trPr>
        <w:tc>
          <w:tcPr>
            <w:tcW w:w="5811" w:type="dxa"/>
            <w:tcBorders>
              <w:top w:val="single" w:sz="4" w:space="0" w:color="000000"/>
              <w:left w:val="single" w:sz="4" w:space="0" w:color="000000"/>
              <w:bottom w:val="single" w:sz="4" w:space="0" w:color="000000"/>
              <w:right w:val="single" w:sz="4" w:space="0" w:color="000000"/>
            </w:tcBorders>
          </w:tcPr>
          <w:p w14:paraId="026CA965" w14:textId="77777777" w:rsidR="00C10A52" w:rsidRPr="003C1651" w:rsidRDefault="00C10A52" w:rsidP="00095308">
            <w:pPr>
              <w:tabs>
                <w:tab w:val="left" w:pos="3840"/>
                <w:tab w:val="left" w:pos="3969"/>
                <w:tab w:val="center" w:pos="4819"/>
              </w:tabs>
              <w:spacing w:after="0" w:line="240" w:lineRule="auto"/>
              <w:rPr>
                <w:rFonts w:ascii="Times New Roman" w:hAnsi="Times New Roman" w:cs="Times New Roman"/>
                <w:sz w:val="24"/>
                <w:szCs w:val="24"/>
              </w:rPr>
            </w:pPr>
            <w:r w:rsidRPr="003C1651">
              <w:rPr>
                <w:rFonts w:ascii="Times New Roman" w:hAnsi="Times New Roman" w:cs="Times New Roman"/>
                <w:sz w:val="24"/>
                <w:szCs w:val="24"/>
              </w:rPr>
              <w:t>Всего, в т. ч.:</w:t>
            </w:r>
          </w:p>
        </w:tc>
        <w:tc>
          <w:tcPr>
            <w:tcW w:w="1701" w:type="dxa"/>
            <w:tcBorders>
              <w:top w:val="single" w:sz="4" w:space="0" w:color="000000"/>
              <w:left w:val="single" w:sz="4" w:space="0" w:color="000000"/>
              <w:bottom w:val="single" w:sz="4" w:space="0" w:color="000000"/>
              <w:right w:val="single" w:sz="4" w:space="0" w:color="000000"/>
            </w:tcBorders>
          </w:tcPr>
          <w:p w14:paraId="1DAB3CF8"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strike/>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D4EAF31"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strike/>
                <w:sz w:val="24"/>
                <w:szCs w:val="24"/>
                <w:shd w:val="clear" w:color="auto" w:fill="BAB1F9"/>
              </w:rPr>
            </w:pPr>
          </w:p>
        </w:tc>
        <w:tc>
          <w:tcPr>
            <w:tcW w:w="1842" w:type="dxa"/>
            <w:tcBorders>
              <w:top w:val="single" w:sz="4" w:space="0" w:color="000000"/>
              <w:left w:val="single" w:sz="4" w:space="0" w:color="000000"/>
              <w:bottom w:val="single" w:sz="4" w:space="0" w:color="000000"/>
              <w:right w:val="single" w:sz="4" w:space="0" w:color="000000"/>
            </w:tcBorders>
          </w:tcPr>
          <w:p w14:paraId="5EA3C503"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b/>
                <w:strike/>
                <w:sz w:val="24"/>
                <w:szCs w:val="24"/>
                <w:shd w:val="clear" w:color="auto" w:fill="BAB1F9"/>
              </w:rPr>
            </w:pPr>
          </w:p>
        </w:tc>
        <w:tc>
          <w:tcPr>
            <w:tcW w:w="2552" w:type="dxa"/>
            <w:tcBorders>
              <w:top w:val="single" w:sz="4" w:space="0" w:color="000000"/>
              <w:left w:val="single" w:sz="4" w:space="0" w:color="000000"/>
              <w:bottom w:val="single" w:sz="4" w:space="0" w:color="000000"/>
              <w:right w:val="single" w:sz="4" w:space="0" w:color="000000"/>
            </w:tcBorders>
          </w:tcPr>
          <w:p w14:paraId="4BC9F89A"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b/>
                <w:strike/>
                <w:sz w:val="24"/>
                <w:szCs w:val="24"/>
                <w:shd w:val="clear" w:color="auto" w:fill="BAB1F9"/>
              </w:rPr>
            </w:pPr>
          </w:p>
        </w:tc>
      </w:tr>
      <w:tr w:rsidR="00A25C2E" w:rsidRPr="003C1651" w14:paraId="53CE0C4B" w14:textId="77777777" w:rsidTr="00F148F3">
        <w:trPr>
          <w:trHeight w:val="193"/>
        </w:trPr>
        <w:tc>
          <w:tcPr>
            <w:tcW w:w="5811" w:type="dxa"/>
            <w:tcBorders>
              <w:left w:val="single" w:sz="4" w:space="0" w:color="000000"/>
              <w:bottom w:val="single" w:sz="4" w:space="0" w:color="000000"/>
              <w:right w:val="single" w:sz="4" w:space="0" w:color="000000"/>
            </w:tcBorders>
          </w:tcPr>
          <w:p w14:paraId="74A9C3D0" w14:textId="77777777" w:rsidR="00C10A52" w:rsidRPr="003C1651" w:rsidRDefault="00C10A52" w:rsidP="00095308">
            <w:pPr>
              <w:tabs>
                <w:tab w:val="left" w:pos="3840"/>
                <w:tab w:val="left" w:pos="3969"/>
                <w:tab w:val="center" w:pos="4819"/>
              </w:tabs>
              <w:spacing w:after="0" w:line="240" w:lineRule="auto"/>
              <w:rPr>
                <w:rFonts w:ascii="Times New Roman" w:hAnsi="Times New Roman" w:cs="Times New Roman"/>
                <w:sz w:val="24"/>
                <w:szCs w:val="24"/>
              </w:rPr>
            </w:pPr>
            <w:r w:rsidRPr="003C1651">
              <w:rPr>
                <w:rFonts w:ascii="Times New Roman" w:hAnsi="Times New Roman" w:cs="Times New Roman"/>
                <w:sz w:val="24"/>
                <w:szCs w:val="24"/>
              </w:rPr>
              <w:t>1. Бюджет Карталинского муниципального округа (всего), из них:</w:t>
            </w:r>
          </w:p>
        </w:tc>
        <w:tc>
          <w:tcPr>
            <w:tcW w:w="1701" w:type="dxa"/>
            <w:tcBorders>
              <w:left w:val="single" w:sz="4" w:space="0" w:color="000000"/>
              <w:bottom w:val="single" w:sz="4" w:space="0" w:color="000000"/>
              <w:right w:val="single" w:sz="4" w:space="0" w:color="000000"/>
            </w:tcBorders>
          </w:tcPr>
          <w:p w14:paraId="2FCA096F"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73,0</w:t>
            </w:r>
          </w:p>
        </w:tc>
        <w:tc>
          <w:tcPr>
            <w:tcW w:w="1985" w:type="dxa"/>
            <w:tcBorders>
              <w:left w:val="single" w:sz="4" w:space="0" w:color="000000"/>
              <w:bottom w:val="single" w:sz="4" w:space="0" w:color="000000"/>
              <w:right w:val="single" w:sz="4" w:space="0" w:color="000000"/>
            </w:tcBorders>
            <w:shd w:val="clear" w:color="auto" w:fill="auto"/>
          </w:tcPr>
          <w:p w14:paraId="74D8BF5D" w14:textId="77777777" w:rsidR="00C10A52" w:rsidRPr="003C1651" w:rsidRDefault="00C10A52" w:rsidP="00095308">
            <w:pPr>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75,0</w:t>
            </w:r>
          </w:p>
        </w:tc>
        <w:tc>
          <w:tcPr>
            <w:tcW w:w="1842" w:type="dxa"/>
            <w:tcBorders>
              <w:left w:val="single" w:sz="4" w:space="0" w:color="000000"/>
              <w:bottom w:val="single" w:sz="4" w:space="0" w:color="000000"/>
              <w:right w:val="single" w:sz="4" w:space="0" w:color="000000"/>
            </w:tcBorders>
          </w:tcPr>
          <w:p w14:paraId="3A323D09" w14:textId="77777777" w:rsidR="00C10A52" w:rsidRPr="003C1651" w:rsidRDefault="00C10A52" w:rsidP="00095308">
            <w:pPr>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75,0</w:t>
            </w:r>
          </w:p>
        </w:tc>
        <w:tc>
          <w:tcPr>
            <w:tcW w:w="2552" w:type="dxa"/>
            <w:tcBorders>
              <w:left w:val="single" w:sz="4" w:space="0" w:color="000000"/>
              <w:bottom w:val="single" w:sz="4" w:space="0" w:color="000000"/>
              <w:right w:val="single" w:sz="4" w:space="0" w:color="000000"/>
            </w:tcBorders>
          </w:tcPr>
          <w:p w14:paraId="345C4BA0" w14:textId="77777777" w:rsidR="00C10A52" w:rsidRPr="003C1651" w:rsidRDefault="00C10A52" w:rsidP="00095308">
            <w:pPr>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223,0</w:t>
            </w:r>
          </w:p>
        </w:tc>
      </w:tr>
      <w:tr w:rsidR="00A25C2E" w:rsidRPr="003C1651" w14:paraId="2E77C49F" w14:textId="77777777" w:rsidTr="00F148F3">
        <w:trPr>
          <w:trHeight w:val="193"/>
        </w:trPr>
        <w:tc>
          <w:tcPr>
            <w:tcW w:w="5811" w:type="dxa"/>
            <w:tcBorders>
              <w:left w:val="single" w:sz="4" w:space="0" w:color="000000"/>
              <w:bottom w:val="single" w:sz="4" w:space="0" w:color="000000"/>
              <w:right w:val="single" w:sz="4" w:space="0" w:color="000000"/>
            </w:tcBorders>
          </w:tcPr>
          <w:p w14:paraId="22BA8AEA" w14:textId="77777777" w:rsidR="00C10A52" w:rsidRPr="003C1651" w:rsidRDefault="00C10A52" w:rsidP="00095308">
            <w:pPr>
              <w:tabs>
                <w:tab w:val="left" w:pos="3840"/>
                <w:tab w:val="left" w:pos="3969"/>
                <w:tab w:val="center" w:pos="4819"/>
              </w:tabs>
              <w:spacing w:after="0" w:line="240" w:lineRule="auto"/>
              <w:rPr>
                <w:rFonts w:ascii="Times New Roman" w:hAnsi="Times New Roman" w:cs="Times New Roman"/>
                <w:sz w:val="24"/>
                <w:szCs w:val="24"/>
              </w:rPr>
            </w:pPr>
            <w:r w:rsidRPr="003C1651">
              <w:rPr>
                <w:rFonts w:ascii="Times New Roman" w:hAnsi="Times New Roman" w:cs="Times New Roman"/>
                <w:sz w:val="24"/>
                <w:szCs w:val="24"/>
              </w:rPr>
              <w:t>1.1. Средства федерального бюджета</w:t>
            </w:r>
          </w:p>
        </w:tc>
        <w:tc>
          <w:tcPr>
            <w:tcW w:w="1701" w:type="dxa"/>
            <w:tcBorders>
              <w:left w:val="single" w:sz="4" w:space="0" w:color="000000"/>
              <w:bottom w:val="single" w:sz="4" w:space="0" w:color="000000"/>
              <w:right w:val="single" w:sz="4" w:space="0" w:color="000000"/>
            </w:tcBorders>
          </w:tcPr>
          <w:p w14:paraId="696FFB89"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strike/>
                <w:sz w:val="24"/>
                <w:szCs w:val="24"/>
              </w:rPr>
            </w:pPr>
            <w:r w:rsidRPr="003C1651">
              <w:rPr>
                <w:rFonts w:ascii="Times New Roman" w:hAnsi="Times New Roman" w:cs="Times New Roman"/>
                <w:strike/>
                <w:sz w:val="24"/>
                <w:szCs w:val="24"/>
              </w:rPr>
              <w:t>-</w:t>
            </w:r>
          </w:p>
        </w:tc>
        <w:tc>
          <w:tcPr>
            <w:tcW w:w="1985" w:type="dxa"/>
            <w:tcBorders>
              <w:left w:val="single" w:sz="4" w:space="0" w:color="000000"/>
              <w:bottom w:val="single" w:sz="4" w:space="0" w:color="000000"/>
              <w:right w:val="single" w:sz="4" w:space="0" w:color="000000"/>
            </w:tcBorders>
          </w:tcPr>
          <w:p w14:paraId="0811B062" w14:textId="77777777" w:rsidR="00C10A52" w:rsidRPr="003C1651" w:rsidRDefault="00C10A52" w:rsidP="00095308">
            <w:pPr>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w:t>
            </w:r>
          </w:p>
        </w:tc>
        <w:tc>
          <w:tcPr>
            <w:tcW w:w="1842" w:type="dxa"/>
            <w:tcBorders>
              <w:left w:val="single" w:sz="4" w:space="0" w:color="000000"/>
              <w:bottom w:val="single" w:sz="4" w:space="0" w:color="000000"/>
              <w:right w:val="single" w:sz="4" w:space="0" w:color="000000"/>
            </w:tcBorders>
          </w:tcPr>
          <w:p w14:paraId="29A84B83" w14:textId="77777777" w:rsidR="00C10A52" w:rsidRPr="003C1651" w:rsidRDefault="00C10A52" w:rsidP="00095308">
            <w:pPr>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w:t>
            </w:r>
          </w:p>
        </w:tc>
        <w:tc>
          <w:tcPr>
            <w:tcW w:w="2552" w:type="dxa"/>
            <w:tcBorders>
              <w:left w:val="single" w:sz="4" w:space="0" w:color="000000"/>
              <w:bottom w:val="single" w:sz="4" w:space="0" w:color="000000"/>
              <w:right w:val="single" w:sz="4" w:space="0" w:color="000000"/>
            </w:tcBorders>
          </w:tcPr>
          <w:p w14:paraId="3865A500" w14:textId="77777777" w:rsidR="00C10A52" w:rsidRPr="003C1651" w:rsidRDefault="00C10A52" w:rsidP="00095308">
            <w:pPr>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w:t>
            </w:r>
          </w:p>
        </w:tc>
      </w:tr>
      <w:tr w:rsidR="00A25C2E" w:rsidRPr="003C1651" w14:paraId="584D3A6C" w14:textId="77777777" w:rsidTr="00F148F3">
        <w:trPr>
          <w:trHeight w:val="193"/>
        </w:trPr>
        <w:tc>
          <w:tcPr>
            <w:tcW w:w="5811" w:type="dxa"/>
            <w:tcBorders>
              <w:left w:val="single" w:sz="4" w:space="0" w:color="000000"/>
              <w:bottom w:val="single" w:sz="4" w:space="0" w:color="000000"/>
              <w:right w:val="single" w:sz="4" w:space="0" w:color="000000"/>
            </w:tcBorders>
          </w:tcPr>
          <w:p w14:paraId="43BED683" w14:textId="77777777" w:rsidR="00C10A52" w:rsidRPr="003C1651" w:rsidRDefault="00C10A52" w:rsidP="00095308">
            <w:pPr>
              <w:tabs>
                <w:tab w:val="left" w:pos="3840"/>
                <w:tab w:val="left" w:pos="3969"/>
                <w:tab w:val="center" w:pos="4819"/>
              </w:tabs>
              <w:spacing w:after="0" w:line="240" w:lineRule="auto"/>
              <w:rPr>
                <w:rFonts w:ascii="Times New Roman" w:hAnsi="Times New Roman" w:cs="Times New Roman"/>
                <w:sz w:val="24"/>
                <w:szCs w:val="24"/>
              </w:rPr>
            </w:pPr>
            <w:r w:rsidRPr="003C1651">
              <w:rPr>
                <w:rFonts w:ascii="Times New Roman" w:hAnsi="Times New Roman" w:cs="Times New Roman"/>
                <w:sz w:val="24"/>
                <w:szCs w:val="24"/>
              </w:rPr>
              <w:t>1.2. Средства областного бюджета</w:t>
            </w:r>
          </w:p>
        </w:tc>
        <w:tc>
          <w:tcPr>
            <w:tcW w:w="1701" w:type="dxa"/>
            <w:tcBorders>
              <w:left w:val="single" w:sz="4" w:space="0" w:color="000000"/>
              <w:bottom w:val="single" w:sz="4" w:space="0" w:color="000000"/>
              <w:right w:val="single" w:sz="4" w:space="0" w:color="000000"/>
            </w:tcBorders>
          </w:tcPr>
          <w:p w14:paraId="0B3835C3"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strike/>
                <w:sz w:val="24"/>
                <w:szCs w:val="24"/>
              </w:rPr>
            </w:pPr>
            <w:r w:rsidRPr="003C1651">
              <w:rPr>
                <w:rFonts w:ascii="Times New Roman" w:hAnsi="Times New Roman" w:cs="Times New Roman"/>
                <w:strike/>
                <w:sz w:val="24"/>
                <w:szCs w:val="24"/>
              </w:rPr>
              <w:t>-</w:t>
            </w:r>
          </w:p>
        </w:tc>
        <w:tc>
          <w:tcPr>
            <w:tcW w:w="1985" w:type="dxa"/>
            <w:tcBorders>
              <w:left w:val="single" w:sz="4" w:space="0" w:color="000000"/>
              <w:bottom w:val="single" w:sz="4" w:space="0" w:color="000000"/>
              <w:right w:val="single" w:sz="4" w:space="0" w:color="000000"/>
            </w:tcBorders>
          </w:tcPr>
          <w:p w14:paraId="067328F9" w14:textId="77777777" w:rsidR="00C10A52" w:rsidRPr="003C1651" w:rsidRDefault="00C10A52" w:rsidP="00095308">
            <w:pPr>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w:t>
            </w:r>
          </w:p>
        </w:tc>
        <w:tc>
          <w:tcPr>
            <w:tcW w:w="1842" w:type="dxa"/>
            <w:tcBorders>
              <w:left w:val="single" w:sz="4" w:space="0" w:color="000000"/>
              <w:bottom w:val="single" w:sz="4" w:space="0" w:color="000000"/>
              <w:right w:val="single" w:sz="4" w:space="0" w:color="000000"/>
            </w:tcBorders>
          </w:tcPr>
          <w:p w14:paraId="0AF7959A" w14:textId="77777777" w:rsidR="00C10A52" w:rsidRPr="003C1651" w:rsidRDefault="00C10A52" w:rsidP="00095308">
            <w:pPr>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w:t>
            </w:r>
          </w:p>
        </w:tc>
        <w:tc>
          <w:tcPr>
            <w:tcW w:w="2552" w:type="dxa"/>
            <w:tcBorders>
              <w:left w:val="single" w:sz="4" w:space="0" w:color="000000"/>
              <w:bottom w:val="single" w:sz="4" w:space="0" w:color="000000"/>
              <w:right w:val="single" w:sz="4" w:space="0" w:color="000000"/>
            </w:tcBorders>
          </w:tcPr>
          <w:p w14:paraId="5732F0D0" w14:textId="77777777" w:rsidR="00C10A52" w:rsidRPr="003C1651" w:rsidRDefault="00C10A52" w:rsidP="00095308">
            <w:pPr>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w:t>
            </w:r>
          </w:p>
        </w:tc>
      </w:tr>
      <w:tr w:rsidR="00A25C2E" w:rsidRPr="003C1651" w14:paraId="435A99B4" w14:textId="77777777" w:rsidTr="00F148F3">
        <w:trPr>
          <w:trHeight w:val="193"/>
        </w:trPr>
        <w:tc>
          <w:tcPr>
            <w:tcW w:w="5811" w:type="dxa"/>
            <w:tcBorders>
              <w:left w:val="single" w:sz="4" w:space="0" w:color="000000"/>
              <w:bottom w:val="single" w:sz="4" w:space="0" w:color="000000"/>
              <w:right w:val="single" w:sz="4" w:space="0" w:color="000000"/>
            </w:tcBorders>
          </w:tcPr>
          <w:p w14:paraId="6E517820" w14:textId="77777777" w:rsidR="00C10A52" w:rsidRDefault="00C10A52" w:rsidP="00095308">
            <w:pPr>
              <w:tabs>
                <w:tab w:val="left" w:pos="3840"/>
                <w:tab w:val="left" w:pos="3969"/>
                <w:tab w:val="center" w:pos="4819"/>
              </w:tabs>
              <w:spacing w:after="0" w:line="240" w:lineRule="auto"/>
              <w:rPr>
                <w:rFonts w:ascii="Times New Roman" w:hAnsi="Times New Roman" w:cs="Times New Roman"/>
                <w:sz w:val="24"/>
                <w:szCs w:val="24"/>
              </w:rPr>
            </w:pPr>
            <w:r w:rsidRPr="003C1651">
              <w:rPr>
                <w:rFonts w:ascii="Times New Roman" w:hAnsi="Times New Roman" w:cs="Times New Roman"/>
                <w:sz w:val="24"/>
                <w:szCs w:val="24"/>
              </w:rPr>
              <w:t>1.3. Средства бюджета Карталинского муниципального округ</w:t>
            </w:r>
            <w:r w:rsidR="00383B37">
              <w:rPr>
                <w:rFonts w:ascii="Times New Roman" w:hAnsi="Times New Roman" w:cs="Times New Roman"/>
                <w:sz w:val="24"/>
                <w:szCs w:val="24"/>
              </w:rPr>
              <w:t>а</w:t>
            </w:r>
          </w:p>
          <w:p w14:paraId="0F6A9F73" w14:textId="77777777" w:rsidR="00383B37" w:rsidRDefault="00383B37" w:rsidP="00095308">
            <w:pPr>
              <w:tabs>
                <w:tab w:val="left" w:pos="3840"/>
                <w:tab w:val="left" w:pos="3969"/>
                <w:tab w:val="center" w:pos="4819"/>
              </w:tabs>
              <w:spacing w:after="0" w:line="240" w:lineRule="auto"/>
              <w:rPr>
                <w:rFonts w:ascii="Times New Roman" w:hAnsi="Times New Roman" w:cs="Times New Roman"/>
                <w:sz w:val="24"/>
                <w:szCs w:val="24"/>
              </w:rPr>
            </w:pPr>
          </w:p>
          <w:p w14:paraId="62273C6B" w14:textId="6DD7EB4B" w:rsidR="00383B37" w:rsidRPr="003C1651" w:rsidRDefault="00383B37" w:rsidP="00095308">
            <w:pPr>
              <w:tabs>
                <w:tab w:val="left" w:pos="3840"/>
                <w:tab w:val="left" w:pos="3969"/>
                <w:tab w:val="center" w:pos="4819"/>
              </w:tabs>
              <w:spacing w:after="0" w:line="240" w:lineRule="auto"/>
              <w:rPr>
                <w:rFonts w:ascii="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tcPr>
          <w:p w14:paraId="1645BC33"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73,0</w:t>
            </w:r>
          </w:p>
        </w:tc>
        <w:tc>
          <w:tcPr>
            <w:tcW w:w="1985" w:type="dxa"/>
            <w:tcBorders>
              <w:left w:val="single" w:sz="4" w:space="0" w:color="000000"/>
              <w:bottom w:val="single" w:sz="4" w:space="0" w:color="000000"/>
              <w:right w:val="single" w:sz="4" w:space="0" w:color="000000"/>
            </w:tcBorders>
          </w:tcPr>
          <w:p w14:paraId="0C51B684" w14:textId="77777777" w:rsidR="00C10A52" w:rsidRPr="003C1651" w:rsidRDefault="00C10A52" w:rsidP="00095308">
            <w:pPr>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75,0</w:t>
            </w:r>
          </w:p>
        </w:tc>
        <w:tc>
          <w:tcPr>
            <w:tcW w:w="1842" w:type="dxa"/>
            <w:tcBorders>
              <w:left w:val="single" w:sz="4" w:space="0" w:color="000000"/>
              <w:bottom w:val="single" w:sz="4" w:space="0" w:color="000000"/>
              <w:right w:val="single" w:sz="4" w:space="0" w:color="000000"/>
            </w:tcBorders>
          </w:tcPr>
          <w:p w14:paraId="35D38C18" w14:textId="77777777" w:rsidR="00C10A52" w:rsidRPr="003C1651" w:rsidRDefault="00C10A52" w:rsidP="00095308">
            <w:pPr>
              <w:spacing w:after="0" w:line="240" w:lineRule="auto"/>
              <w:jc w:val="center"/>
              <w:rPr>
                <w:rFonts w:ascii="Times New Roman" w:hAnsi="Times New Roman" w:cs="Times New Roman"/>
                <w:sz w:val="24"/>
                <w:szCs w:val="24"/>
              </w:rPr>
            </w:pPr>
            <w:r w:rsidRPr="003C1651">
              <w:rPr>
                <w:rFonts w:ascii="Times New Roman" w:hAnsi="Times New Roman" w:cs="Times New Roman"/>
                <w:sz w:val="24"/>
                <w:szCs w:val="24"/>
              </w:rPr>
              <w:t>75,0</w:t>
            </w:r>
          </w:p>
        </w:tc>
        <w:tc>
          <w:tcPr>
            <w:tcW w:w="2552" w:type="dxa"/>
            <w:tcBorders>
              <w:left w:val="single" w:sz="4" w:space="0" w:color="000000"/>
              <w:bottom w:val="single" w:sz="4" w:space="0" w:color="000000"/>
              <w:right w:val="single" w:sz="4" w:space="0" w:color="000000"/>
            </w:tcBorders>
          </w:tcPr>
          <w:p w14:paraId="0FB239A8" w14:textId="77777777" w:rsidR="00C10A52" w:rsidRPr="003C1651" w:rsidRDefault="00C10A52" w:rsidP="00095308">
            <w:pPr>
              <w:tabs>
                <w:tab w:val="left" w:pos="3840"/>
                <w:tab w:val="left" w:pos="3969"/>
                <w:tab w:val="center" w:pos="4819"/>
              </w:tabs>
              <w:spacing w:after="0" w:line="240" w:lineRule="auto"/>
              <w:jc w:val="center"/>
              <w:rPr>
                <w:rFonts w:ascii="Times New Roman" w:hAnsi="Times New Roman" w:cs="Times New Roman"/>
                <w:b/>
                <w:strike/>
                <w:sz w:val="24"/>
                <w:szCs w:val="24"/>
                <w:shd w:val="clear" w:color="auto" w:fill="BAB1F9"/>
              </w:rPr>
            </w:pPr>
            <w:r w:rsidRPr="003C1651">
              <w:rPr>
                <w:rFonts w:ascii="Times New Roman" w:hAnsi="Times New Roman" w:cs="Times New Roman"/>
                <w:sz w:val="24"/>
                <w:szCs w:val="24"/>
              </w:rPr>
              <w:t>223,0</w:t>
            </w:r>
          </w:p>
        </w:tc>
      </w:tr>
    </w:tbl>
    <w:p w14:paraId="10B3722E" w14:textId="77777777" w:rsidR="00A5631C" w:rsidRPr="003C1651" w:rsidRDefault="00A5631C" w:rsidP="00095308">
      <w:pPr>
        <w:tabs>
          <w:tab w:val="left" w:pos="3840"/>
          <w:tab w:val="left" w:pos="3969"/>
          <w:tab w:val="center" w:pos="4819"/>
          <w:tab w:val="center" w:pos="7355"/>
          <w:tab w:val="left" w:pos="11085"/>
        </w:tabs>
        <w:spacing w:after="0" w:line="240" w:lineRule="auto"/>
        <w:rPr>
          <w:rFonts w:ascii="Times New Roman" w:hAnsi="Times New Roman" w:cs="Times New Roman"/>
          <w:b/>
          <w:sz w:val="24"/>
          <w:szCs w:val="24"/>
        </w:rPr>
      </w:pPr>
    </w:p>
    <w:p w14:paraId="67141A11" w14:textId="21B430E7" w:rsidR="005C2248" w:rsidRDefault="005C2248" w:rsidP="00095308">
      <w:pPr>
        <w:tabs>
          <w:tab w:val="left" w:pos="6385"/>
          <w:tab w:val="center" w:pos="7285"/>
        </w:tabs>
        <w:spacing w:after="0" w:line="240" w:lineRule="auto"/>
        <w:contextualSpacing/>
        <w:jc w:val="center"/>
        <w:rPr>
          <w:rFonts w:ascii="Times New Roman" w:hAnsi="Times New Roman" w:cs="Times New Roman"/>
          <w:sz w:val="24"/>
          <w:szCs w:val="24"/>
        </w:rPr>
      </w:pPr>
    </w:p>
    <w:p w14:paraId="18C4DA46" w14:textId="52F6666D" w:rsidR="00095308" w:rsidRDefault="00095308" w:rsidP="00095308">
      <w:pPr>
        <w:tabs>
          <w:tab w:val="left" w:pos="6385"/>
          <w:tab w:val="center" w:pos="7285"/>
        </w:tabs>
        <w:spacing w:after="0" w:line="240" w:lineRule="auto"/>
        <w:contextualSpacing/>
        <w:jc w:val="center"/>
        <w:rPr>
          <w:rFonts w:ascii="Times New Roman" w:hAnsi="Times New Roman" w:cs="Times New Roman"/>
          <w:sz w:val="24"/>
          <w:szCs w:val="24"/>
        </w:rPr>
      </w:pPr>
    </w:p>
    <w:p w14:paraId="51C449E0" w14:textId="7252EDE3" w:rsidR="00095308" w:rsidRDefault="00095308" w:rsidP="00095308">
      <w:pPr>
        <w:tabs>
          <w:tab w:val="left" w:pos="6385"/>
          <w:tab w:val="center" w:pos="7285"/>
        </w:tabs>
        <w:spacing w:after="0" w:line="240" w:lineRule="auto"/>
        <w:contextualSpacing/>
        <w:jc w:val="center"/>
        <w:rPr>
          <w:rFonts w:ascii="Times New Roman" w:hAnsi="Times New Roman" w:cs="Times New Roman"/>
          <w:sz w:val="24"/>
          <w:szCs w:val="24"/>
        </w:rPr>
      </w:pPr>
    </w:p>
    <w:p w14:paraId="727D23A9" w14:textId="45CDF086" w:rsidR="00095308" w:rsidRDefault="00095308" w:rsidP="00095308">
      <w:pPr>
        <w:tabs>
          <w:tab w:val="left" w:pos="6385"/>
          <w:tab w:val="center" w:pos="7285"/>
        </w:tabs>
        <w:spacing w:after="0" w:line="240" w:lineRule="auto"/>
        <w:contextualSpacing/>
        <w:jc w:val="center"/>
        <w:rPr>
          <w:rFonts w:ascii="Times New Roman" w:hAnsi="Times New Roman" w:cs="Times New Roman"/>
          <w:sz w:val="24"/>
          <w:szCs w:val="24"/>
        </w:rPr>
      </w:pPr>
    </w:p>
    <w:p w14:paraId="08910E57" w14:textId="3FDFC1EC" w:rsidR="00095308" w:rsidRDefault="00095308" w:rsidP="00095308">
      <w:pPr>
        <w:tabs>
          <w:tab w:val="left" w:pos="6385"/>
          <w:tab w:val="center" w:pos="7285"/>
        </w:tabs>
        <w:spacing w:after="0" w:line="240" w:lineRule="auto"/>
        <w:contextualSpacing/>
        <w:jc w:val="center"/>
        <w:rPr>
          <w:rFonts w:ascii="Times New Roman" w:hAnsi="Times New Roman" w:cs="Times New Roman"/>
          <w:sz w:val="24"/>
          <w:szCs w:val="24"/>
        </w:rPr>
      </w:pPr>
    </w:p>
    <w:p w14:paraId="061F5BEC" w14:textId="7C161066" w:rsidR="00095308" w:rsidRDefault="00095308" w:rsidP="00095308">
      <w:pPr>
        <w:tabs>
          <w:tab w:val="left" w:pos="6385"/>
          <w:tab w:val="center" w:pos="7285"/>
        </w:tabs>
        <w:spacing w:after="0" w:line="240" w:lineRule="auto"/>
        <w:contextualSpacing/>
        <w:jc w:val="center"/>
        <w:rPr>
          <w:rFonts w:ascii="Times New Roman" w:hAnsi="Times New Roman" w:cs="Times New Roman"/>
          <w:sz w:val="24"/>
          <w:szCs w:val="24"/>
        </w:rPr>
      </w:pPr>
    </w:p>
    <w:p w14:paraId="5D7D03D4" w14:textId="77777777" w:rsidR="00095308" w:rsidRDefault="00095308" w:rsidP="00095308">
      <w:pPr>
        <w:tabs>
          <w:tab w:val="left" w:pos="6385"/>
          <w:tab w:val="center" w:pos="7285"/>
        </w:tabs>
        <w:spacing w:after="0" w:line="240" w:lineRule="auto"/>
        <w:contextualSpacing/>
        <w:jc w:val="center"/>
        <w:rPr>
          <w:rFonts w:ascii="Times New Roman" w:hAnsi="Times New Roman" w:cs="Times New Roman"/>
          <w:sz w:val="24"/>
          <w:szCs w:val="24"/>
        </w:rPr>
      </w:pPr>
    </w:p>
    <w:p w14:paraId="0C34193E" w14:textId="5F65FFD3" w:rsidR="00C10A52" w:rsidRPr="00CA5122" w:rsidRDefault="00C10A52" w:rsidP="00095308">
      <w:pPr>
        <w:tabs>
          <w:tab w:val="left" w:pos="6385"/>
          <w:tab w:val="center" w:pos="7285"/>
        </w:tabs>
        <w:spacing w:after="0" w:line="240" w:lineRule="auto"/>
        <w:contextualSpacing/>
        <w:jc w:val="center"/>
        <w:rPr>
          <w:rFonts w:ascii="Times New Roman" w:hAnsi="Times New Roman" w:cs="Times New Roman"/>
          <w:sz w:val="28"/>
          <w:szCs w:val="28"/>
        </w:rPr>
      </w:pPr>
      <w:r w:rsidRPr="00CA5122">
        <w:rPr>
          <w:rFonts w:ascii="Times New Roman" w:hAnsi="Times New Roman" w:cs="Times New Roman"/>
          <w:sz w:val="28"/>
          <w:szCs w:val="28"/>
        </w:rPr>
        <w:t xml:space="preserve">Раздел </w:t>
      </w:r>
      <w:r w:rsidRPr="00CA5122">
        <w:rPr>
          <w:rFonts w:ascii="Times New Roman" w:hAnsi="Times New Roman" w:cs="Times New Roman"/>
          <w:sz w:val="28"/>
          <w:szCs w:val="28"/>
          <w:lang w:val="en-US"/>
        </w:rPr>
        <w:t>III</w:t>
      </w:r>
      <w:r w:rsidRPr="00CA5122">
        <w:rPr>
          <w:rFonts w:ascii="Times New Roman" w:hAnsi="Times New Roman" w:cs="Times New Roman"/>
          <w:sz w:val="28"/>
          <w:szCs w:val="28"/>
        </w:rPr>
        <w:t xml:space="preserve">. Паспорт </w:t>
      </w:r>
      <w:r w:rsidR="00F46324" w:rsidRPr="00CA5122">
        <w:rPr>
          <w:rFonts w:ascii="Times New Roman" w:hAnsi="Times New Roman" w:cs="Times New Roman"/>
          <w:sz w:val="28"/>
          <w:szCs w:val="28"/>
        </w:rPr>
        <w:t xml:space="preserve">структурного элемента </w:t>
      </w:r>
    </w:p>
    <w:p w14:paraId="732DB1F2" w14:textId="7CCEB886" w:rsidR="00CA5122" w:rsidRDefault="00CA5122" w:rsidP="000953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C10A52" w:rsidRPr="00CA5122">
        <w:rPr>
          <w:rFonts w:ascii="Times New Roman" w:hAnsi="Times New Roman" w:cs="Times New Roman"/>
          <w:sz w:val="28"/>
          <w:szCs w:val="28"/>
        </w:rPr>
        <w:t xml:space="preserve">«Профилактика безнадзорности и </w:t>
      </w:r>
    </w:p>
    <w:p w14:paraId="7A318B9F" w14:textId="77777777" w:rsidR="00CA5122" w:rsidRDefault="00CA5122" w:rsidP="000953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C10A52" w:rsidRPr="00CA5122">
        <w:rPr>
          <w:rFonts w:ascii="Times New Roman" w:hAnsi="Times New Roman" w:cs="Times New Roman"/>
          <w:sz w:val="28"/>
          <w:szCs w:val="28"/>
        </w:rPr>
        <w:t>правонарушений</w:t>
      </w:r>
      <w:r>
        <w:rPr>
          <w:rFonts w:ascii="Times New Roman" w:hAnsi="Times New Roman" w:cs="Times New Roman"/>
          <w:sz w:val="28"/>
          <w:szCs w:val="28"/>
        </w:rPr>
        <w:t xml:space="preserve"> </w:t>
      </w:r>
      <w:r w:rsidR="00C10A52" w:rsidRPr="00CA5122">
        <w:rPr>
          <w:rFonts w:ascii="Times New Roman" w:hAnsi="Times New Roman" w:cs="Times New Roman"/>
          <w:sz w:val="28"/>
          <w:szCs w:val="28"/>
        </w:rPr>
        <w:t>несовершеннолетних</w:t>
      </w:r>
    </w:p>
    <w:p w14:paraId="6A879CBC" w14:textId="5540651E" w:rsidR="00C10A52" w:rsidRPr="00CA5122" w:rsidRDefault="00C10A52" w:rsidP="00095308">
      <w:pPr>
        <w:spacing w:after="0" w:line="240" w:lineRule="auto"/>
        <w:jc w:val="center"/>
        <w:rPr>
          <w:rFonts w:ascii="Times New Roman" w:hAnsi="Times New Roman" w:cs="Times New Roman"/>
          <w:sz w:val="28"/>
          <w:szCs w:val="28"/>
        </w:rPr>
      </w:pPr>
      <w:r w:rsidRPr="00CA5122">
        <w:rPr>
          <w:rFonts w:ascii="Times New Roman" w:hAnsi="Times New Roman" w:cs="Times New Roman"/>
          <w:sz w:val="28"/>
          <w:szCs w:val="28"/>
        </w:rPr>
        <w:t xml:space="preserve"> </w:t>
      </w:r>
      <w:r w:rsidR="00CA5122">
        <w:rPr>
          <w:rFonts w:ascii="Times New Roman" w:hAnsi="Times New Roman" w:cs="Times New Roman"/>
          <w:sz w:val="28"/>
          <w:szCs w:val="28"/>
        </w:rPr>
        <w:t xml:space="preserve">              </w:t>
      </w:r>
      <w:r w:rsidRPr="00CA5122">
        <w:rPr>
          <w:rFonts w:ascii="Times New Roman" w:hAnsi="Times New Roman" w:cs="Times New Roman"/>
          <w:sz w:val="28"/>
          <w:szCs w:val="28"/>
        </w:rPr>
        <w:t>в</w:t>
      </w:r>
      <w:r w:rsidR="00CA5122">
        <w:rPr>
          <w:rFonts w:ascii="Times New Roman" w:hAnsi="Times New Roman" w:cs="Times New Roman"/>
          <w:sz w:val="28"/>
          <w:szCs w:val="28"/>
        </w:rPr>
        <w:t xml:space="preserve"> </w:t>
      </w:r>
      <w:r w:rsidRPr="00CA5122">
        <w:rPr>
          <w:rFonts w:ascii="Times New Roman" w:hAnsi="Times New Roman" w:cs="Times New Roman"/>
          <w:sz w:val="28"/>
          <w:szCs w:val="28"/>
        </w:rPr>
        <w:t>Карталинском муниципальном округе»</w:t>
      </w:r>
    </w:p>
    <w:p w14:paraId="27EED797" w14:textId="1ED2E244" w:rsidR="007123DB" w:rsidRPr="00CA5122" w:rsidRDefault="007123DB" w:rsidP="00095308">
      <w:pPr>
        <w:spacing w:after="0" w:line="240" w:lineRule="auto"/>
        <w:jc w:val="center"/>
        <w:rPr>
          <w:rFonts w:ascii="Times New Roman" w:hAnsi="Times New Roman" w:cs="Times New Roman"/>
          <w:sz w:val="28"/>
          <w:szCs w:val="28"/>
        </w:rPr>
      </w:pPr>
    </w:p>
    <w:p w14:paraId="1B3F15B5" w14:textId="77777777" w:rsidR="000C1A20" w:rsidRPr="00CA5122" w:rsidRDefault="000C1A20" w:rsidP="00095308">
      <w:pPr>
        <w:spacing w:after="0" w:line="240" w:lineRule="auto"/>
        <w:jc w:val="center"/>
        <w:rPr>
          <w:rFonts w:ascii="Times New Roman" w:hAnsi="Times New Roman" w:cs="Times New Roman"/>
          <w:sz w:val="28"/>
          <w:szCs w:val="28"/>
        </w:rPr>
      </w:pPr>
    </w:p>
    <w:p w14:paraId="6F94D041" w14:textId="5E3093C6" w:rsidR="00C10A52" w:rsidRPr="00CA5122" w:rsidRDefault="00C10A52" w:rsidP="00095308">
      <w:pPr>
        <w:pStyle w:val="a4"/>
        <w:numPr>
          <w:ilvl w:val="0"/>
          <w:numId w:val="2"/>
        </w:numPr>
        <w:spacing w:after="0" w:line="240" w:lineRule="auto"/>
        <w:jc w:val="center"/>
        <w:rPr>
          <w:rFonts w:ascii="Times New Roman" w:hAnsi="Times New Roman" w:cs="Times New Roman"/>
          <w:sz w:val="28"/>
          <w:szCs w:val="28"/>
        </w:rPr>
      </w:pPr>
      <w:r w:rsidRPr="00CA5122">
        <w:rPr>
          <w:rFonts w:ascii="Times New Roman" w:hAnsi="Times New Roman" w:cs="Times New Roman"/>
          <w:sz w:val="28"/>
          <w:szCs w:val="28"/>
        </w:rPr>
        <w:t>Основные положения</w:t>
      </w:r>
    </w:p>
    <w:p w14:paraId="08A1F6AA" w14:textId="77777777" w:rsidR="000C1A20" w:rsidRDefault="000C1A20" w:rsidP="00095308">
      <w:pPr>
        <w:pStyle w:val="a4"/>
        <w:spacing w:after="0" w:line="240" w:lineRule="auto"/>
        <w:rPr>
          <w:rFonts w:ascii="Times New Roman" w:hAnsi="Times New Roman" w:cs="Times New Roman"/>
          <w:sz w:val="24"/>
          <w:szCs w:val="24"/>
        </w:rPr>
      </w:pPr>
    </w:p>
    <w:p w14:paraId="7E433D37" w14:textId="77777777" w:rsidR="004535D4" w:rsidRDefault="004535D4" w:rsidP="00095308">
      <w:pPr>
        <w:pStyle w:val="a4"/>
        <w:spacing w:after="0" w:line="240" w:lineRule="auto"/>
        <w:jc w:val="center"/>
        <w:rPr>
          <w:rFonts w:ascii="Times New Roman" w:hAnsi="Times New Roman" w:cs="Times New Roman"/>
          <w:sz w:val="24"/>
          <w:szCs w:val="24"/>
        </w:rPr>
      </w:pPr>
    </w:p>
    <w:tbl>
      <w:tblPr>
        <w:tblW w:w="14713" w:type="dxa"/>
        <w:jc w:val="center"/>
        <w:tblLayout w:type="fixed"/>
        <w:tblLook w:val="01E0" w:firstRow="1" w:lastRow="1" w:firstColumn="1" w:lastColumn="1" w:noHBand="0" w:noVBand="0"/>
      </w:tblPr>
      <w:tblGrid>
        <w:gridCol w:w="4750"/>
        <w:gridCol w:w="4956"/>
        <w:gridCol w:w="1565"/>
        <w:gridCol w:w="1682"/>
        <w:gridCol w:w="1760"/>
      </w:tblGrid>
      <w:tr w:rsidR="004535D4" w:rsidRPr="002D7565" w14:paraId="17991957" w14:textId="16EE483A" w:rsidTr="00CA5122">
        <w:trPr>
          <w:trHeight w:val="491"/>
          <w:jc w:val="center"/>
        </w:trPr>
        <w:tc>
          <w:tcPr>
            <w:tcW w:w="4750" w:type="dxa"/>
            <w:tcBorders>
              <w:top w:val="single" w:sz="4" w:space="0" w:color="000000"/>
              <w:left w:val="single" w:sz="4" w:space="0" w:color="000000"/>
              <w:bottom w:val="single" w:sz="4" w:space="0" w:color="000000"/>
              <w:right w:val="single" w:sz="4" w:space="0" w:color="000000"/>
            </w:tcBorders>
          </w:tcPr>
          <w:p w14:paraId="59DAB5AA" w14:textId="77777777" w:rsidR="00383B37" w:rsidRDefault="004535D4"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p w14:paraId="76E2EF16" w14:textId="15DC1823" w:rsidR="004535D4" w:rsidRPr="002D7565" w:rsidRDefault="00383B37"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КДН и ЗП Карталинского муниципального округа</w:t>
            </w:r>
            <w:r w:rsidR="004535D4">
              <w:rPr>
                <w:rFonts w:ascii="Times New Roman" w:hAnsi="Times New Roman" w:cs="Times New Roman"/>
                <w:sz w:val="24"/>
                <w:szCs w:val="24"/>
              </w:rPr>
              <w:t xml:space="preserve"> </w:t>
            </w:r>
          </w:p>
        </w:tc>
        <w:tc>
          <w:tcPr>
            <w:tcW w:w="4956" w:type="dxa"/>
            <w:tcBorders>
              <w:top w:val="single" w:sz="4" w:space="0" w:color="000000"/>
              <w:left w:val="single" w:sz="4" w:space="0" w:color="000000"/>
              <w:bottom w:val="single" w:sz="4" w:space="0" w:color="000000"/>
              <w:right w:val="single" w:sz="4" w:space="0" w:color="auto"/>
            </w:tcBorders>
          </w:tcPr>
          <w:p w14:paraId="2B5F1C37" w14:textId="77777777" w:rsidR="004535D4" w:rsidRDefault="004535D4"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7AFB0D49" w14:textId="3F21DB0A" w:rsidR="00383B37" w:rsidRPr="002D7565" w:rsidRDefault="00383B37"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«Профилактика безнадзорности и правонарушений несовершеннолетних в Карталинском муниципальном округе»</w:t>
            </w:r>
          </w:p>
        </w:tc>
        <w:tc>
          <w:tcPr>
            <w:tcW w:w="1565" w:type="dxa"/>
            <w:tcBorders>
              <w:top w:val="single" w:sz="4" w:space="0" w:color="000000"/>
              <w:left w:val="single" w:sz="4" w:space="0" w:color="auto"/>
              <w:bottom w:val="single" w:sz="4" w:space="0" w:color="000000"/>
              <w:right w:val="single" w:sz="4" w:space="0" w:color="000000"/>
            </w:tcBorders>
          </w:tcPr>
          <w:p w14:paraId="04148F8D" w14:textId="77777777" w:rsidR="004535D4" w:rsidRDefault="004535D4"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реализации</w:t>
            </w:r>
          </w:p>
          <w:p w14:paraId="3A815301" w14:textId="63EE8500" w:rsidR="00383B37" w:rsidRPr="002D7565" w:rsidRDefault="00383B37"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2026-2028 годы </w:t>
            </w:r>
          </w:p>
        </w:tc>
        <w:tc>
          <w:tcPr>
            <w:tcW w:w="1682" w:type="dxa"/>
            <w:tcBorders>
              <w:top w:val="single" w:sz="4" w:space="0" w:color="000000"/>
              <w:left w:val="single" w:sz="4" w:space="0" w:color="000000"/>
              <w:bottom w:val="single" w:sz="4" w:space="0" w:color="000000"/>
              <w:right w:val="single" w:sz="4" w:space="0" w:color="auto"/>
            </w:tcBorders>
          </w:tcPr>
          <w:p w14:paraId="4E153DF9" w14:textId="77777777" w:rsidR="004535D4" w:rsidRDefault="004535D4"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начала)</w:t>
            </w:r>
          </w:p>
          <w:p w14:paraId="0C3991C0" w14:textId="18CBCBCA" w:rsidR="00775CEC" w:rsidRPr="002D7565" w:rsidRDefault="00775CEC"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01.01.2026 г. </w:t>
            </w:r>
          </w:p>
        </w:tc>
        <w:tc>
          <w:tcPr>
            <w:tcW w:w="1760" w:type="dxa"/>
            <w:tcBorders>
              <w:top w:val="single" w:sz="4" w:space="0" w:color="000000"/>
              <w:left w:val="single" w:sz="4" w:space="0" w:color="auto"/>
              <w:bottom w:val="single" w:sz="4" w:space="0" w:color="000000"/>
              <w:right w:val="single" w:sz="4" w:space="0" w:color="000000"/>
            </w:tcBorders>
          </w:tcPr>
          <w:p w14:paraId="55433924" w14:textId="77777777" w:rsidR="004535D4" w:rsidRDefault="00775CEC"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окончания)</w:t>
            </w:r>
          </w:p>
          <w:p w14:paraId="4E55A546" w14:textId="43749054" w:rsidR="00775CEC" w:rsidRPr="002D7565" w:rsidRDefault="00775CEC"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31.12.2028 год</w:t>
            </w:r>
          </w:p>
        </w:tc>
      </w:tr>
    </w:tbl>
    <w:p w14:paraId="74D5AC6C" w14:textId="77777777" w:rsidR="00F46324" w:rsidRPr="004535D4" w:rsidRDefault="00F46324" w:rsidP="00095308">
      <w:pPr>
        <w:spacing w:after="0" w:line="240" w:lineRule="auto"/>
        <w:rPr>
          <w:rFonts w:ascii="Times New Roman" w:hAnsi="Times New Roman" w:cs="Times New Roman"/>
          <w:sz w:val="24"/>
          <w:szCs w:val="24"/>
        </w:rPr>
      </w:pPr>
    </w:p>
    <w:p w14:paraId="45F66EF2" w14:textId="13188383" w:rsidR="00C10A52"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2. Показатели комплекса процессных мероприятий</w:t>
      </w:r>
    </w:p>
    <w:p w14:paraId="2E79E9E5" w14:textId="77777777" w:rsidR="00F46324" w:rsidRPr="00C67F6A" w:rsidRDefault="00F46324" w:rsidP="00095308">
      <w:pPr>
        <w:spacing w:after="0" w:line="240" w:lineRule="auto"/>
        <w:contextualSpacing/>
        <w:jc w:val="center"/>
        <w:rPr>
          <w:rFonts w:ascii="Times New Roman" w:hAnsi="Times New Roman" w:cs="Times New Roman"/>
          <w:sz w:val="24"/>
          <w:szCs w:val="24"/>
        </w:rPr>
      </w:pPr>
    </w:p>
    <w:tbl>
      <w:tblPr>
        <w:tblW w:w="14900" w:type="dxa"/>
        <w:jc w:val="center"/>
        <w:tblLayout w:type="fixed"/>
        <w:tblCellMar>
          <w:left w:w="28" w:type="dxa"/>
          <w:right w:w="28" w:type="dxa"/>
        </w:tblCellMar>
        <w:tblLook w:val="0000" w:firstRow="0" w:lastRow="0" w:firstColumn="0" w:lastColumn="0" w:noHBand="0" w:noVBand="0"/>
      </w:tblPr>
      <w:tblGrid>
        <w:gridCol w:w="591"/>
        <w:gridCol w:w="3402"/>
        <w:gridCol w:w="1417"/>
        <w:gridCol w:w="1276"/>
        <w:gridCol w:w="1276"/>
        <w:gridCol w:w="1417"/>
        <w:gridCol w:w="1134"/>
        <w:gridCol w:w="1134"/>
        <w:gridCol w:w="1128"/>
        <w:gridCol w:w="2125"/>
      </w:tblGrid>
      <w:tr w:rsidR="00A25C2E" w:rsidRPr="00C67F6A" w14:paraId="039B4F98" w14:textId="77777777" w:rsidTr="00095308">
        <w:trPr>
          <w:trHeight w:val="475"/>
          <w:jc w:val="center"/>
        </w:trPr>
        <w:tc>
          <w:tcPr>
            <w:tcW w:w="591" w:type="dxa"/>
            <w:vMerge w:val="restart"/>
            <w:tcBorders>
              <w:top w:val="single" w:sz="4" w:space="0" w:color="000000"/>
              <w:left w:val="single" w:sz="4" w:space="0" w:color="000000"/>
              <w:bottom w:val="single" w:sz="4" w:space="0" w:color="000000"/>
              <w:right w:val="single" w:sz="4" w:space="0" w:color="000000"/>
            </w:tcBorders>
          </w:tcPr>
          <w:p w14:paraId="1A0B200B"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 п/п</w:t>
            </w:r>
          </w:p>
        </w:tc>
        <w:tc>
          <w:tcPr>
            <w:tcW w:w="3402" w:type="dxa"/>
            <w:vMerge w:val="restart"/>
            <w:tcBorders>
              <w:top w:val="single" w:sz="4" w:space="0" w:color="000000"/>
              <w:left w:val="single" w:sz="4" w:space="0" w:color="000000"/>
              <w:bottom w:val="single" w:sz="4" w:space="0" w:color="000000"/>
              <w:right w:val="single" w:sz="4" w:space="0" w:color="000000"/>
            </w:tcBorders>
          </w:tcPr>
          <w:p w14:paraId="37D90F94"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Задача/показатели</w:t>
            </w:r>
          </w:p>
        </w:tc>
        <w:tc>
          <w:tcPr>
            <w:tcW w:w="1417" w:type="dxa"/>
            <w:vMerge w:val="restart"/>
            <w:tcBorders>
              <w:top w:val="single" w:sz="4" w:space="0" w:color="000000"/>
              <w:left w:val="single" w:sz="4" w:space="0" w:color="000000"/>
              <w:bottom w:val="single" w:sz="4" w:space="0" w:color="000000"/>
              <w:right w:val="single" w:sz="4" w:space="0" w:color="000000"/>
            </w:tcBorders>
          </w:tcPr>
          <w:p w14:paraId="7C0CFC5F" w14:textId="77777777" w:rsidR="00C10A52"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Признак возрастания/</w:t>
            </w:r>
          </w:p>
          <w:p w14:paraId="1D37627B" w14:textId="1108074E" w:rsidR="00095308" w:rsidRPr="00C67F6A" w:rsidRDefault="00095308" w:rsidP="00095308">
            <w:pPr>
              <w:spacing w:after="0" w:line="240" w:lineRule="auto"/>
              <w:contextualSpacing/>
              <w:jc w:val="center"/>
              <w:rPr>
                <w:rFonts w:ascii="Times New Roman" w:hAnsi="Times New Roman" w:cs="Times New Roman"/>
                <w:sz w:val="24"/>
                <w:szCs w:val="24"/>
              </w:rPr>
            </w:pPr>
          </w:p>
        </w:tc>
        <w:tc>
          <w:tcPr>
            <w:tcW w:w="1276" w:type="dxa"/>
            <w:vMerge w:val="restart"/>
            <w:tcBorders>
              <w:top w:val="single" w:sz="4" w:space="0" w:color="000000"/>
              <w:left w:val="single" w:sz="4" w:space="0" w:color="000000"/>
              <w:bottom w:val="single" w:sz="4" w:space="0" w:color="000000"/>
            </w:tcBorders>
          </w:tcPr>
          <w:p w14:paraId="70C9C79F"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Уровень показателя</w:t>
            </w:r>
            <w:r w:rsidRPr="00C67F6A">
              <w:rPr>
                <w:rFonts w:ascii="Times New Roman" w:hAnsi="Times New Roman" w:cs="Times New Roman"/>
                <w:sz w:val="24"/>
                <w:szCs w:val="24"/>
                <w:vertAlign w:val="superscript"/>
              </w:rPr>
              <w:t>*</w:t>
            </w:r>
          </w:p>
        </w:tc>
        <w:tc>
          <w:tcPr>
            <w:tcW w:w="1276" w:type="dxa"/>
            <w:vMerge w:val="restart"/>
            <w:tcBorders>
              <w:top w:val="single" w:sz="4" w:space="0" w:color="000000"/>
              <w:left w:val="single" w:sz="4" w:space="0" w:color="000000"/>
              <w:bottom w:val="single" w:sz="4" w:space="0" w:color="000000"/>
              <w:right w:val="single" w:sz="4" w:space="0" w:color="000000"/>
            </w:tcBorders>
          </w:tcPr>
          <w:p w14:paraId="07FC0EC9"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Единица измерения (по ОКЕИ)</w:t>
            </w:r>
          </w:p>
        </w:tc>
        <w:tc>
          <w:tcPr>
            <w:tcW w:w="1417" w:type="dxa"/>
            <w:tcBorders>
              <w:top w:val="single" w:sz="4" w:space="0" w:color="000000"/>
              <w:left w:val="single" w:sz="4" w:space="0" w:color="000000"/>
              <w:bottom w:val="single" w:sz="4" w:space="0" w:color="000000"/>
              <w:right w:val="single" w:sz="4" w:space="0" w:color="000000"/>
            </w:tcBorders>
          </w:tcPr>
          <w:p w14:paraId="6BCFD769"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Базовое значение</w:t>
            </w:r>
          </w:p>
        </w:tc>
        <w:tc>
          <w:tcPr>
            <w:tcW w:w="3396" w:type="dxa"/>
            <w:gridSpan w:val="3"/>
            <w:tcBorders>
              <w:top w:val="single" w:sz="4" w:space="0" w:color="000000"/>
              <w:left w:val="single" w:sz="4" w:space="0" w:color="000000"/>
              <w:bottom w:val="single" w:sz="4" w:space="0" w:color="000000"/>
              <w:right w:val="single" w:sz="4" w:space="0" w:color="000000"/>
            </w:tcBorders>
          </w:tcPr>
          <w:p w14:paraId="1F87BF4C"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Значение показателя по годам</w:t>
            </w:r>
          </w:p>
        </w:tc>
        <w:tc>
          <w:tcPr>
            <w:tcW w:w="2125" w:type="dxa"/>
            <w:vMerge w:val="restart"/>
            <w:tcBorders>
              <w:top w:val="single" w:sz="4" w:space="0" w:color="000000"/>
              <w:left w:val="single" w:sz="4" w:space="0" w:color="000000"/>
              <w:bottom w:val="single" w:sz="4" w:space="0" w:color="000000"/>
              <w:right w:val="single" w:sz="4" w:space="0" w:color="000000"/>
            </w:tcBorders>
          </w:tcPr>
          <w:p w14:paraId="35C28CAB"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Ответственный                    за достижение показателя</w:t>
            </w:r>
          </w:p>
        </w:tc>
      </w:tr>
      <w:tr w:rsidR="00A25C2E" w:rsidRPr="00C67F6A" w14:paraId="4A6AE1F0" w14:textId="77777777" w:rsidTr="00A36E2B">
        <w:trPr>
          <w:trHeight w:val="357"/>
          <w:jc w:val="center"/>
        </w:trPr>
        <w:tc>
          <w:tcPr>
            <w:tcW w:w="591" w:type="dxa"/>
            <w:vMerge/>
            <w:tcBorders>
              <w:top w:val="single" w:sz="4" w:space="0" w:color="000000"/>
              <w:left w:val="single" w:sz="4" w:space="0" w:color="000000"/>
              <w:bottom w:val="single" w:sz="4" w:space="0" w:color="000000"/>
              <w:right w:val="single" w:sz="4" w:space="0" w:color="000000"/>
            </w:tcBorders>
          </w:tcPr>
          <w:p w14:paraId="78493B07" w14:textId="77777777" w:rsidR="00C10A52" w:rsidRPr="00C67F6A" w:rsidRDefault="00C10A52" w:rsidP="00095308">
            <w:pPr>
              <w:spacing w:after="0" w:line="240" w:lineRule="auto"/>
              <w:contextualSpacing/>
              <w:jc w:val="center"/>
              <w:rPr>
                <w:rFonts w:ascii="Times New Roman" w:hAnsi="Times New Roman" w:cs="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14:paraId="2C6A8051" w14:textId="77777777" w:rsidR="00C10A52" w:rsidRPr="00C67F6A" w:rsidRDefault="00C10A52" w:rsidP="00095308">
            <w:pPr>
              <w:spacing w:after="0" w:line="240" w:lineRule="auto"/>
              <w:contextualSpacing/>
              <w:jc w:val="center"/>
              <w:rPr>
                <w:rFonts w:ascii="Times New Roman" w:hAnsi="Times New Roman" w:cs="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Pr>
          <w:p w14:paraId="0CC9782C" w14:textId="77777777" w:rsidR="00C10A52" w:rsidRPr="00C67F6A" w:rsidRDefault="00C10A52" w:rsidP="00095308">
            <w:pPr>
              <w:spacing w:after="0" w:line="240" w:lineRule="auto"/>
              <w:contextualSpacing/>
              <w:jc w:val="center"/>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tcBorders>
          </w:tcPr>
          <w:p w14:paraId="2813F42C" w14:textId="77777777" w:rsidR="00C10A52" w:rsidRPr="00C67F6A" w:rsidRDefault="00C10A52" w:rsidP="00095308">
            <w:pPr>
              <w:spacing w:after="0" w:line="240" w:lineRule="auto"/>
              <w:contextualSpacing/>
              <w:jc w:val="center"/>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14:paraId="208AFAB4" w14:textId="77777777" w:rsidR="00C10A52" w:rsidRPr="00C67F6A" w:rsidRDefault="00C10A52" w:rsidP="00095308">
            <w:pPr>
              <w:spacing w:after="0" w:line="240" w:lineRule="auto"/>
              <w:contextualSpacing/>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EC08025"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2025 год</w:t>
            </w:r>
          </w:p>
        </w:tc>
        <w:tc>
          <w:tcPr>
            <w:tcW w:w="1134" w:type="dxa"/>
            <w:tcBorders>
              <w:top w:val="single" w:sz="4" w:space="0" w:color="000000"/>
              <w:left w:val="single" w:sz="4" w:space="0" w:color="000000"/>
              <w:bottom w:val="single" w:sz="4" w:space="0" w:color="000000"/>
              <w:right w:val="single" w:sz="4" w:space="0" w:color="000000"/>
            </w:tcBorders>
          </w:tcPr>
          <w:p w14:paraId="0A00BA20" w14:textId="77777777" w:rsidR="00C10A52" w:rsidRPr="00C67F6A" w:rsidRDefault="00C10A52" w:rsidP="00095308">
            <w:pPr>
              <w:pStyle w:val="a7"/>
              <w:contextualSpacing/>
              <w:jc w:val="center"/>
              <w:rPr>
                <w:sz w:val="24"/>
                <w:szCs w:val="24"/>
              </w:rPr>
            </w:pPr>
            <w:r w:rsidRPr="00C67F6A">
              <w:rPr>
                <w:sz w:val="24"/>
                <w:szCs w:val="24"/>
              </w:rPr>
              <w:t>2026 год</w:t>
            </w:r>
          </w:p>
        </w:tc>
        <w:tc>
          <w:tcPr>
            <w:tcW w:w="1134" w:type="dxa"/>
            <w:tcBorders>
              <w:top w:val="single" w:sz="4" w:space="0" w:color="000000"/>
              <w:left w:val="single" w:sz="4" w:space="0" w:color="000000"/>
              <w:bottom w:val="single" w:sz="4" w:space="0" w:color="000000"/>
              <w:right w:val="single" w:sz="4" w:space="0" w:color="000000"/>
            </w:tcBorders>
          </w:tcPr>
          <w:p w14:paraId="58F11752" w14:textId="77777777" w:rsidR="00C10A52" w:rsidRPr="00C67F6A" w:rsidRDefault="00C10A52" w:rsidP="00095308">
            <w:pPr>
              <w:pStyle w:val="a7"/>
              <w:contextualSpacing/>
              <w:jc w:val="center"/>
              <w:rPr>
                <w:sz w:val="24"/>
                <w:szCs w:val="24"/>
              </w:rPr>
            </w:pPr>
            <w:r w:rsidRPr="00C67F6A">
              <w:rPr>
                <w:sz w:val="24"/>
                <w:szCs w:val="24"/>
              </w:rPr>
              <w:t>2027 год</w:t>
            </w:r>
          </w:p>
        </w:tc>
        <w:tc>
          <w:tcPr>
            <w:tcW w:w="1128" w:type="dxa"/>
            <w:tcBorders>
              <w:top w:val="single" w:sz="4" w:space="0" w:color="000000"/>
              <w:left w:val="single" w:sz="4" w:space="0" w:color="000000"/>
              <w:bottom w:val="single" w:sz="4" w:space="0" w:color="000000"/>
              <w:right w:val="single" w:sz="4" w:space="0" w:color="000000"/>
            </w:tcBorders>
          </w:tcPr>
          <w:p w14:paraId="34187962" w14:textId="77777777" w:rsidR="00C10A52" w:rsidRPr="00C67F6A" w:rsidRDefault="00C10A52" w:rsidP="00095308">
            <w:pPr>
              <w:pStyle w:val="a7"/>
              <w:contextualSpacing/>
              <w:jc w:val="center"/>
              <w:rPr>
                <w:sz w:val="24"/>
                <w:szCs w:val="24"/>
              </w:rPr>
            </w:pPr>
            <w:r w:rsidRPr="00C67F6A">
              <w:rPr>
                <w:sz w:val="24"/>
                <w:szCs w:val="24"/>
              </w:rPr>
              <w:t>2028 год</w:t>
            </w:r>
          </w:p>
        </w:tc>
        <w:tc>
          <w:tcPr>
            <w:tcW w:w="2125" w:type="dxa"/>
            <w:vMerge/>
            <w:tcBorders>
              <w:top w:val="single" w:sz="4" w:space="0" w:color="000000"/>
              <w:left w:val="single" w:sz="4" w:space="0" w:color="000000"/>
              <w:bottom w:val="single" w:sz="4" w:space="0" w:color="000000"/>
              <w:right w:val="single" w:sz="4" w:space="0" w:color="000000"/>
            </w:tcBorders>
          </w:tcPr>
          <w:p w14:paraId="29F58137" w14:textId="77777777" w:rsidR="00C10A52" w:rsidRPr="00C67F6A" w:rsidRDefault="00C10A52" w:rsidP="00095308">
            <w:pPr>
              <w:spacing w:after="0" w:line="240" w:lineRule="auto"/>
              <w:contextualSpacing/>
              <w:jc w:val="center"/>
              <w:rPr>
                <w:rFonts w:ascii="Times New Roman" w:hAnsi="Times New Roman" w:cs="Times New Roman"/>
                <w:sz w:val="24"/>
                <w:szCs w:val="24"/>
              </w:rPr>
            </w:pPr>
          </w:p>
        </w:tc>
      </w:tr>
      <w:tr w:rsidR="00A25C2E" w:rsidRPr="00C67F6A" w14:paraId="2525A5E9" w14:textId="77777777" w:rsidTr="00D6708E">
        <w:trPr>
          <w:trHeight w:val="133"/>
          <w:jc w:val="center"/>
        </w:trPr>
        <w:tc>
          <w:tcPr>
            <w:tcW w:w="591" w:type="dxa"/>
            <w:tcBorders>
              <w:top w:val="single" w:sz="4" w:space="0" w:color="000000"/>
              <w:left w:val="single" w:sz="4" w:space="0" w:color="000000"/>
              <w:bottom w:val="single" w:sz="4" w:space="0" w:color="000000"/>
              <w:right w:val="single" w:sz="4" w:space="0" w:color="000000"/>
            </w:tcBorders>
          </w:tcPr>
          <w:p w14:paraId="016A8E8E"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14:paraId="6FEB934F"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14:paraId="3B7F209B"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tcBorders>
          </w:tcPr>
          <w:p w14:paraId="1712B6B3"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43F7A314"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tcPr>
          <w:p w14:paraId="0E381CFF"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14:paraId="19BD173D"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14:paraId="06314645"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8</w:t>
            </w:r>
          </w:p>
        </w:tc>
        <w:tc>
          <w:tcPr>
            <w:tcW w:w="1128" w:type="dxa"/>
            <w:tcBorders>
              <w:top w:val="single" w:sz="4" w:space="0" w:color="000000"/>
              <w:left w:val="single" w:sz="4" w:space="0" w:color="000000"/>
              <w:bottom w:val="single" w:sz="4" w:space="0" w:color="000000"/>
              <w:right w:val="single" w:sz="4" w:space="0" w:color="000000"/>
            </w:tcBorders>
          </w:tcPr>
          <w:p w14:paraId="2B618701"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9</w:t>
            </w:r>
          </w:p>
        </w:tc>
        <w:tc>
          <w:tcPr>
            <w:tcW w:w="2125" w:type="dxa"/>
            <w:tcBorders>
              <w:top w:val="single" w:sz="4" w:space="0" w:color="000000"/>
              <w:left w:val="single" w:sz="4" w:space="0" w:color="000000"/>
              <w:bottom w:val="single" w:sz="4" w:space="0" w:color="000000"/>
              <w:right w:val="single" w:sz="4" w:space="0" w:color="000000"/>
            </w:tcBorders>
          </w:tcPr>
          <w:p w14:paraId="57850535"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10</w:t>
            </w:r>
          </w:p>
        </w:tc>
      </w:tr>
      <w:tr w:rsidR="00A25C2E" w:rsidRPr="00C67F6A" w14:paraId="69B112A1" w14:textId="77777777" w:rsidTr="00D6708E">
        <w:trPr>
          <w:trHeight w:val="133"/>
          <w:jc w:val="center"/>
        </w:trPr>
        <w:tc>
          <w:tcPr>
            <w:tcW w:w="591" w:type="dxa"/>
            <w:tcBorders>
              <w:left w:val="single" w:sz="4" w:space="0" w:color="000000"/>
              <w:bottom w:val="single" w:sz="4" w:space="0" w:color="000000"/>
              <w:right w:val="single" w:sz="4" w:space="0" w:color="000000"/>
            </w:tcBorders>
          </w:tcPr>
          <w:p w14:paraId="06E02829" w14:textId="77777777" w:rsidR="00C10A52"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1.</w:t>
            </w:r>
          </w:p>
          <w:p w14:paraId="305AA573" w14:textId="02DA2C3F" w:rsidR="00D6708E" w:rsidRPr="00C67F6A" w:rsidRDefault="00D6708E" w:rsidP="00095308">
            <w:pPr>
              <w:spacing w:after="0" w:line="240" w:lineRule="auto"/>
              <w:contextualSpacing/>
              <w:jc w:val="center"/>
              <w:rPr>
                <w:rFonts w:ascii="Times New Roman" w:hAnsi="Times New Roman" w:cs="Times New Roman"/>
                <w:sz w:val="24"/>
                <w:szCs w:val="24"/>
              </w:rPr>
            </w:pPr>
          </w:p>
        </w:tc>
        <w:tc>
          <w:tcPr>
            <w:tcW w:w="14309" w:type="dxa"/>
            <w:gridSpan w:val="9"/>
            <w:tcBorders>
              <w:left w:val="single" w:sz="4" w:space="0" w:color="000000"/>
              <w:bottom w:val="single" w:sz="4" w:space="0" w:color="000000"/>
              <w:right w:val="single" w:sz="4" w:space="0" w:color="000000"/>
            </w:tcBorders>
            <w:vAlign w:val="center"/>
          </w:tcPr>
          <w:p w14:paraId="208A0366" w14:textId="00D82C76" w:rsidR="00C10A52" w:rsidRPr="00C67F6A" w:rsidRDefault="00AC3CC0" w:rsidP="00095308">
            <w:pPr>
              <w:pStyle w:val="a7"/>
              <w:jc w:val="left"/>
              <w:rPr>
                <w:sz w:val="24"/>
                <w:szCs w:val="24"/>
              </w:rPr>
            </w:pPr>
            <w:r w:rsidRPr="00C67F6A">
              <w:rPr>
                <w:sz w:val="24"/>
                <w:szCs w:val="24"/>
                <w:shd w:val="clear" w:color="auto" w:fill="FFFFFF"/>
              </w:rPr>
              <w:t>Задача 1. Создание условий для организованного отдыха и занятости детей, состоящих на профилактическом учете в органах внутренних дел</w:t>
            </w:r>
          </w:p>
        </w:tc>
      </w:tr>
      <w:tr w:rsidR="00A25C2E" w:rsidRPr="00C67F6A" w14:paraId="43802DF1" w14:textId="77777777" w:rsidTr="00D6708E">
        <w:trPr>
          <w:trHeight w:val="274"/>
          <w:jc w:val="center"/>
        </w:trPr>
        <w:tc>
          <w:tcPr>
            <w:tcW w:w="591" w:type="dxa"/>
            <w:tcBorders>
              <w:top w:val="single" w:sz="4" w:space="0" w:color="000000"/>
              <w:left w:val="single" w:sz="4" w:space="0" w:color="000000"/>
              <w:bottom w:val="single" w:sz="4" w:space="0" w:color="000000"/>
              <w:right w:val="single" w:sz="4" w:space="0" w:color="000000"/>
            </w:tcBorders>
          </w:tcPr>
          <w:p w14:paraId="1EC4B535" w14:textId="77777777" w:rsidR="00C10A52"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1.1.</w:t>
            </w:r>
          </w:p>
          <w:p w14:paraId="6F588580" w14:textId="77777777" w:rsidR="00BE782A" w:rsidRDefault="00BE782A" w:rsidP="00095308">
            <w:pPr>
              <w:spacing w:after="0" w:line="240" w:lineRule="auto"/>
              <w:contextualSpacing/>
              <w:jc w:val="center"/>
              <w:rPr>
                <w:rFonts w:ascii="Times New Roman" w:hAnsi="Times New Roman" w:cs="Times New Roman"/>
                <w:sz w:val="24"/>
                <w:szCs w:val="24"/>
              </w:rPr>
            </w:pPr>
          </w:p>
          <w:p w14:paraId="3AFF94F0" w14:textId="77777777" w:rsidR="00BE782A" w:rsidRDefault="00BE782A" w:rsidP="00095308">
            <w:pPr>
              <w:spacing w:after="0" w:line="240" w:lineRule="auto"/>
              <w:contextualSpacing/>
              <w:jc w:val="center"/>
              <w:rPr>
                <w:rFonts w:ascii="Times New Roman" w:hAnsi="Times New Roman" w:cs="Times New Roman"/>
                <w:sz w:val="24"/>
                <w:szCs w:val="24"/>
              </w:rPr>
            </w:pPr>
          </w:p>
          <w:p w14:paraId="2646C72E" w14:textId="77777777" w:rsidR="00BE782A" w:rsidRDefault="00BE782A" w:rsidP="00095308">
            <w:pPr>
              <w:spacing w:after="0" w:line="240" w:lineRule="auto"/>
              <w:contextualSpacing/>
              <w:jc w:val="center"/>
              <w:rPr>
                <w:rFonts w:ascii="Times New Roman" w:hAnsi="Times New Roman" w:cs="Times New Roman"/>
                <w:sz w:val="24"/>
                <w:szCs w:val="24"/>
              </w:rPr>
            </w:pPr>
          </w:p>
          <w:p w14:paraId="224DADF4" w14:textId="77777777" w:rsidR="00BE782A" w:rsidRDefault="00BE782A" w:rsidP="00095308">
            <w:pPr>
              <w:spacing w:after="0" w:line="240" w:lineRule="auto"/>
              <w:contextualSpacing/>
              <w:jc w:val="center"/>
              <w:rPr>
                <w:rFonts w:ascii="Times New Roman" w:hAnsi="Times New Roman" w:cs="Times New Roman"/>
                <w:sz w:val="24"/>
                <w:szCs w:val="24"/>
              </w:rPr>
            </w:pPr>
          </w:p>
          <w:p w14:paraId="2BE39E99" w14:textId="77777777" w:rsidR="00BE782A" w:rsidRDefault="00BE782A" w:rsidP="00095308">
            <w:pPr>
              <w:spacing w:after="0" w:line="240" w:lineRule="auto"/>
              <w:contextualSpacing/>
              <w:jc w:val="center"/>
              <w:rPr>
                <w:rFonts w:ascii="Times New Roman" w:hAnsi="Times New Roman" w:cs="Times New Roman"/>
                <w:sz w:val="24"/>
                <w:szCs w:val="24"/>
              </w:rPr>
            </w:pPr>
          </w:p>
          <w:p w14:paraId="49249BA1" w14:textId="19173F49" w:rsidR="00BE782A" w:rsidRPr="00C67F6A" w:rsidRDefault="00BE782A" w:rsidP="00095308">
            <w:pPr>
              <w:spacing w:after="0" w:line="240" w:lineRule="auto"/>
              <w:contextualSpacing/>
              <w:jc w:val="center"/>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C7353F8" w14:textId="77777777" w:rsidR="00C10A52" w:rsidRPr="00C67F6A" w:rsidRDefault="00C10A52" w:rsidP="00095308">
            <w:pPr>
              <w:spacing w:after="0" w:line="240" w:lineRule="auto"/>
              <w:contextualSpacing/>
              <w:rPr>
                <w:rFonts w:ascii="Times New Roman" w:hAnsi="Times New Roman" w:cs="Times New Roman"/>
                <w:sz w:val="24"/>
                <w:szCs w:val="24"/>
              </w:rPr>
            </w:pPr>
            <w:r w:rsidRPr="00C67F6A">
              <w:rPr>
                <w:rFonts w:ascii="Times New Roman" w:hAnsi="Times New Roman" w:cs="Times New Roman"/>
                <w:sz w:val="24"/>
                <w:szCs w:val="24"/>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всех типов</w:t>
            </w:r>
          </w:p>
        </w:tc>
        <w:tc>
          <w:tcPr>
            <w:tcW w:w="1417" w:type="dxa"/>
            <w:tcBorders>
              <w:top w:val="single" w:sz="4" w:space="0" w:color="000000"/>
              <w:left w:val="single" w:sz="4" w:space="0" w:color="000000"/>
              <w:bottom w:val="single" w:sz="4" w:space="0" w:color="000000"/>
              <w:right w:val="single" w:sz="4" w:space="0" w:color="000000"/>
            </w:tcBorders>
          </w:tcPr>
          <w:p w14:paraId="0F691AD4" w14:textId="19CFD101" w:rsidR="00C10A52" w:rsidRPr="00C67F6A" w:rsidRDefault="00C42982"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tcBorders>
          </w:tcPr>
          <w:p w14:paraId="4E36E04D" w14:textId="148E2329" w:rsidR="00C10A52" w:rsidRPr="00C67F6A" w:rsidRDefault="00C42982"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ПК </w:t>
            </w:r>
            <w:r w:rsidR="00C10A52" w:rsidRPr="00C67F6A">
              <w:rPr>
                <w:rFonts w:ascii="Times New Roman" w:hAnsi="Times New Roman" w:cs="Times New Roman"/>
                <w:sz w:val="24"/>
                <w:szCs w:val="24"/>
              </w:rPr>
              <w:t>МП</w:t>
            </w:r>
          </w:p>
        </w:tc>
        <w:tc>
          <w:tcPr>
            <w:tcW w:w="1276" w:type="dxa"/>
            <w:tcBorders>
              <w:top w:val="single" w:sz="4" w:space="0" w:color="000000"/>
              <w:left w:val="single" w:sz="4" w:space="0" w:color="000000"/>
              <w:bottom w:val="single" w:sz="4" w:space="0" w:color="000000"/>
              <w:right w:val="single" w:sz="4" w:space="0" w:color="000000"/>
            </w:tcBorders>
          </w:tcPr>
          <w:p w14:paraId="2A47C709"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процент</w:t>
            </w:r>
          </w:p>
        </w:tc>
        <w:tc>
          <w:tcPr>
            <w:tcW w:w="1417" w:type="dxa"/>
            <w:tcBorders>
              <w:top w:val="single" w:sz="4" w:space="0" w:color="000000"/>
              <w:left w:val="single" w:sz="4" w:space="0" w:color="000000"/>
              <w:bottom w:val="single" w:sz="4" w:space="0" w:color="000000"/>
              <w:right w:val="single" w:sz="4" w:space="0" w:color="000000"/>
            </w:tcBorders>
          </w:tcPr>
          <w:p w14:paraId="1EAB6EAD" w14:textId="4625AE2E" w:rsidR="00C10A52" w:rsidRPr="00C67F6A" w:rsidRDefault="000C07FC"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96</w:t>
            </w:r>
          </w:p>
        </w:tc>
        <w:tc>
          <w:tcPr>
            <w:tcW w:w="1134" w:type="dxa"/>
            <w:tcBorders>
              <w:top w:val="single" w:sz="4" w:space="0" w:color="000000"/>
              <w:left w:val="single" w:sz="4" w:space="0" w:color="000000"/>
              <w:bottom w:val="single" w:sz="4" w:space="0" w:color="000000"/>
              <w:right w:val="single" w:sz="4" w:space="0" w:color="000000"/>
            </w:tcBorders>
          </w:tcPr>
          <w:p w14:paraId="31C1A47C" w14:textId="6DF27B7E" w:rsidR="00C10A52" w:rsidRPr="00C67F6A" w:rsidRDefault="000C07FC"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r w:rsidR="00C42982">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14:paraId="6CD00761" w14:textId="3D3FA351" w:rsidR="00C10A52" w:rsidRPr="00C67F6A" w:rsidRDefault="000C07FC"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r w:rsidR="004343B9">
              <w:rPr>
                <w:rFonts w:ascii="Times New Roman" w:hAnsi="Times New Roman" w:cs="Times New Roman"/>
                <w:sz w:val="24"/>
                <w:szCs w:val="24"/>
              </w:rPr>
              <w:t>7</w:t>
            </w:r>
          </w:p>
        </w:tc>
        <w:tc>
          <w:tcPr>
            <w:tcW w:w="1128" w:type="dxa"/>
            <w:tcBorders>
              <w:top w:val="single" w:sz="4" w:space="0" w:color="000000"/>
              <w:left w:val="single" w:sz="4" w:space="0" w:color="000000"/>
              <w:bottom w:val="single" w:sz="4" w:space="0" w:color="000000"/>
              <w:right w:val="single" w:sz="4" w:space="0" w:color="000000"/>
            </w:tcBorders>
          </w:tcPr>
          <w:p w14:paraId="03B80862" w14:textId="54860EB9"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9</w:t>
            </w:r>
            <w:r w:rsidR="004343B9">
              <w:rPr>
                <w:rFonts w:ascii="Times New Roman" w:hAnsi="Times New Roman" w:cs="Times New Roman"/>
                <w:sz w:val="24"/>
                <w:szCs w:val="24"/>
              </w:rPr>
              <w:t>7</w:t>
            </w:r>
          </w:p>
        </w:tc>
        <w:tc>
          <w:tcPr>
            <w:tcW w:w="2125" w:type="dxa"/>
            <w:tcBorders>
              <w:top w:val="single" w:sz="4" w:space="0" w:color="000000"/>
              <w:left w:val="single" w:sz="4" w:space="0" w:color="000000"/>
              <w:bottom w:val="single" w:sz="4" w:space="0" w:color="000000"/>
              <w:right w:val="single" w:sz="4" w:space="0" w:color="000000"/>
            </w:tcBorders>
          </w:tcPr>
          <w:p w14:paraId="462639B2" w14:textId="3204870C"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 xml:space="preserve">КДН </w:t>
            </w:r>
            <w:r w:rsidR="00A922C6">
              <w:rPr>
                <w:rFonts w:ascii="Times New Roman" w:hAnsi="Times New Roman" w:cs="Times New Roman"/>
                <w:sz w:val="24"/>
                <w:szCs w:val="24"/>
              </w:rPr>
              <w:t xml:space="preserve">и ЗП </w:t>
            </w:r>
            <w:r w:rsidRPr="00C67F6A">
              <w:rPr>
                <w:rFonts w:ascii="Times New Roman" w:hAnsi="Times New Roman" w:cs="Times New Roman"/>
                <w:sz w:val="24"/>
                <w:szCs w:val="24"/>
              </w:rPr>
              <w:t>Карталинского муниципального округа</w:t>
            </w:r>
          </w:p>
        </w:tc>
      </w:tr>
      <w:tr w:rsidR="00F9631A" w:rsidRPr="00C67F6A" w14:paraId="4A79F7D9" w14:textId="77777777" w:rsidTr="00D6708E">
        <w:trPr>
          <w:trHeight w:val="577"/>
          <w:jc w:val="center"/>
        </w:trPr>
        <w:tc>
          <w:tcPr>
            <w:tcW w:w="591" w:type="dxa"/>
            <w:tcBorders>
              <w:top w:val="single" w:sz="4" w:space="0" w:color="000000"/>
              <w:left w:val="single" w:sz="4" w:space="0" w:color="000000"/>
              <w:bottom w:val="single" w:sz="4" w:space="0" w:color="000000"/>
              <w:right w:val="single" w:sz="4" w:space="0" w:color="000000"/>
            </w:tcBorders>
          </w:tcPr>
          <w:p w14:paraId="2C165029" w14:textId="76A4AF4D" w:rsidR="00F9631A" w:rsidRPr="00C67F6A" w:rsidRDefault="00F9631A"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lastRenderedPageBreak/>
              <w:t>2</w:t>
            </w:r>
            <w:r w:rsidR="003A05A8" w:rsidRPr="00C67F6A">
              <w:rPr>
                <w:rFonts w:ascii="Times New Roman" w:hAnsi="Times New Roman" w:cs="Times New Roman"/>
                <w:sz w:val="24"/>
                <w:szCs w:val="24"/>
              </w:rPr>
              <w:t>.</w:t>
            </w:r>
          </w:p>
        </w:tc>
        <w:tc>
          <w:tcPr>
            <w:tcW w:w="14309" w:type="dxa"/>
            <w:gridSpan w:val="9"/>
            <w:tcBorders>
              <w:top w:val="single" w:sz="4" w:space="0" w:color="000000"/>
              <w:left w:val="single" w:sz="4" w:space="0" w:color="000000"/>
              <w:bottom w:val="single" w:sz="4" w:space="0" w:color="000000"/>
              <w:right w:val="single" w:sz="4" w:space="0" w:color="000000"/>
            </w:tcBorders>
            <w:vAlign w:val="center"/>
          </w:tcPr>
          <w:p w14:paraId="0DE5F879" w14:textId="0F60561F" w:rsidR="00F9631A" w:rsidRPr="00C67F6A" w:rsidRDefault="00F9631A"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 xml:space="preserve">Задача 2. </w:t>
            </w:r>
            <w:r w:rsidR="008D2EEC" w:rsidRPr="00C67F6A">
              <w:rPr>
                <w:rFonts w:ascii="Times New Roman" w:hAnsi="Times New Roman" w:cs="Times New Roman"/>
                <w:sz w:val="24"/>
                <w:szCs w:val="24"/>
              </w:rPr>
              <w:t>Информационно-методическое обеспечение профилактики правонарушений</w:t>
            </w:r>
          </w:p>
        </w:tc>
      </w:tr>
      <w:tr w:rsidR="00A25C2E" w:rsidRPr="00C67F6A" w14:paraId="3A9C644E" w14:textId="77777777" w:rsidTr="00D6708E">
        <w:trPr>
          <w:trHeight w:val="103"/>
          <w:jc w:val="center"/>
        </w:trPr>
        <w:tc>
          <w:tcPr>
            <w:tcW w:w="591" w:type="dxa"/>
            <w:tcBorders>
              <w:top w:val="single" w:sz="4" w:space="0" w:color="000000"/>
              <w:left w:val="single" w:sz="4" w:space="0" w:color="000000"/>
              <w:bottom w:val="single" w:sz="4" w:space="0" w:color="000000"/>
              <w:right w:val="single" w:sz="4" w:space="0" w:color="000000"/>
            </w:tcBorders>
          </w:tcPr>
          <w:p w14:paraId="276F4CF2" w14:textId="4888D839" w:rsidR="00C10A52" w:rsidRPr="00C67F6A" w:rsidRDefault="00F9631A" w:rsidP="00095308">
            <w:pPr>
              <w:spacing w:after="0" w:line="240" w:lineRule="auto"/>
              <w:contextualSpacing/>
              <w:rPr>
                <w:rFonts w:ascii="Times New Roman" w:hAnsi="Times New Roman" w:cs="Times New Roman"/>
                <w:sz w:val="24"/>
                <w:szCs w:val="24"/>
              </w:rPr>
            </w:pPr>
            <w:r w:rsidRPr="00C67F6A">
              <w:rPr>
                <w:rFonts w:ascii="Times New Roman" w:hAnsi="Times New Roman" w:cs="Times New Roman"/>
                <w:sz w:val="24"/>
                <w:szCs w:val="24"/>
              </w:rPr>
              <w:t>2</w:t>
            </w:r>
            <w:r w:rsidR="00C10A52" w:rsidRPr="00C67F6A">
              <w:rPr>
                <w:rFonts w:ascii="Times New Roman" w:hAnsi="Times New Roman" w:cs="Times New Roman"/>
                <w:sz w:val="24"/>
                <w:szCs w:val="24"/>
              </w:rPr>
              <w:t>.</w:t>
            </w:r>
            <w:r w:rsidRPr="00C67F6A">
              <w:rPr>
                <w:rFonts w:ascii="Times New Roman" w:hAnsi="Times New Roman" w:cs="Times New Roman"/>
                <w:sz w:val="24"/>
                <w:szCs w:val="24"/>
              </w:rPr>
              <w:t>1</w:t>
            </w:r>
            <w:r w:rsidR="00F0232E">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73E7A3F2" w14:textId="14D28CA6" w:rsidR="00C10A52" w:rsidRPr="00C67F6A" w:rsidRDefault="000C07FC" w:rsidP="00095308">
            <w:pPr>
              <w:spacing w:after="0" w:line="240" w:lineRule="auto"/>
              <w:contextualSpacing/>
              <w:rPr>
                <w:rFonts w:ascii="Times New Roman" w:hAnsi="Times New Roman" w:cs="Times New Roman"/>
                <w:sz w:val="24"/>
                <w:szCs w:val="24"/>
              </w:rPr>
            </w:pPr>
            <w:r w:rsidRPr="002D7565">
              <w:rPr>
                <w:rFonts w:ascii="Times New Roman" w:hAnsi="Times New Roman" w:cs="Times New Roman"/>
                <w:sz w:val="24"/>
                <w:szCs w:val="24"/>
              </w:rPr>
              <w:t>Количество несовершеннолетних, совершивших преступления и правонарушения, в отношении которых проводилась индивидуальная профилактическая работа</w:t>
            </w:r>
          </w:p>
        </w:tc>
        <w:tc>
          <w:tcPr>
            <w:tcW w:w="1417" w:type="dxa"/>
            <w:tcBorders>
              <w:top w:val="single" w:sz="4" w:space="0" w:color="000000"/>
              <w:left w:val="single" w:sz="4" w:space="0" w:color="000000"/>
              <w:bottom w:val="single" w:sz="4" w:space="0" w:color="000000"/>
              <w:right w:val="single" w:sz="4" w:space="0" w:color="000000"/>
            </w:tcBorders>
          </w:tcPr>
          <w:p w14:paraId="1889786C" w14:textId="4A200974" w:rsidR="00C10A52" w:rsidRPr="00C67F6A" w:rsidRDefault="00C42982"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tcBorders>
          </w:tcPr>
          <w:p w14:paraId="6CDD844C" w14:textId="2990D5BA" w:rsidR="00C10A52" w:rsidRPr="00C67F6A" w:rsidRDefault="00C42982"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ПК </w:t>
            </w:r>
            <w:r w:rsidR="00C10A52" w:rsidRPr="00C67F6A">
              <w:rPr>
                <w:rFonts w:ascii="Times New Roman" w:hAnsi="Times New Roman" w:cs="Times New Roman"/>
                <w:sz w:val="24"/>
                <w:szCs w:val="24"/>
              </w:rPr>
              <w:t>МП</w:t>
            </w:r>
          </w:p>
        </w:tc>
        <w:tc>
          <w:tcPr>
            <w:tcW w:w="1276" w:type="dxa"/>
            <w:tcBorders>
              <w:top w:val="single" w:sz="4" w:space="0" w:color="000000"/>
              <w:left w:val="single" w:sz="4" w:space="0" w:color="000000"/>
              <w:bottom w:val="single" w:sz="4" w:space="0" w:color="000000"/>
              <w:right w:val="single" w:sz="4" w:space="0" w:color="000000"/>
            </w:tcBorders>
          </w:tcPr>
          <w:p w14:paraId="0929593D"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человек</w:t>
            </w:r>
          </w:p>
        </w:tc>
        <w:tc>
          <w:tcPr>
            <w:tcW w:w="1417" w:type="dxa"/>
            <w:tcBorders>
              <w:top w:val="single" w:sz="4" w:space="0" w:color="000000"/>
              <w:left w:val="single" w:sz="4" w:space="0" w:color="000000"/>
              <w:bottom w:val="single" w:sz="4" w:space="0" w:color="000000"/>
              <w:right w:val="single" w:sz="4" w:space="0" w:color="000000"/>
            </w:tcBorders>
          </w:tcPr>
          <w:p w14:paraId="125135EE" w14:textId="7CF60B2A" w:rsidR="00C10A52" w:rsidRPr="00C67F6A" w:rsidRDefault="000C07FC"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r w:rsidR="00C42982">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14:paraId="508EAAD9" w14:textId="53EB9BC3" w:rsidR="00C10A52" w:rsidRPr="00C67F6A" w:rsidRDefault="000C07FC"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74</w:t>
            </w:r>
          </w:p>
        </w:tc>
        <w:tc>
          <w:tcPr>
            <w:tcW w:w="1134" w:type="dxa"/>
            <w:tcBorders>
              <w:top w:val="single" w:sz="4" w:space="0" w:color="000000"/>
              <w:left w:val="single" w:sz="4" w:space="0" w:color="000000"/>
              <w:bottom w:val="single" w:sz="4" w:space="0" w:color="000000"/>
              <w:right w:val="single" w:sz="4" w:space="0" w:color="000000"/>
            </w:tcBorders>
          </w:tcPr>
          <w:p w14:paraId="0C3D3A4D" w14:textId="491AA1AA" w:rsidR="00C10A52" w:rsidRPr="00C67F6A" w:rsidRDefault="000C07FC"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r w:rsidR="004343B9">
              <w:rPr>
                <w:rFonts w:ascii="Times New Roman" w:hAnsi="Times New Roman" w:cs="Times New Roman"/>
                <w:sz w:val="24"/>
                <w:szCs w:val="24"/>
              </w:rPr>
              <w:t>4</w:t>
            </w:r>
          </w:p>
        </w:tc>
        <w:tc>
          <w:tcPr>
            <w:tcW w:w="1128" w:type="dxa"/>
            <w:tcBorders>
              <w:top w:val="single" w:sz="4" w:space="0" w:color="000000"/>
              <w:left w:val="single" w:sz="4" w:space="0" w:color="000000"/>
              <w:bottom w:val="single" w:sz="4" w:space="0" w:color="000000"/>
              <w:right w:val="single" w:sz="4" w:space="0" w:color="000000"/>
            </w:tcBorders>
          </w:tcPr>
          <w:p w14:paraId="23F24BEE" w14:textId="3600C723" w:rsidR="00C10A52" w:rsidRPr="00C67F6A" w:rsidRDefault="000C07FC"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72</w:t>
            </w:r>
          </w:p>
        </w:tc>
        <w:tc>
          <w:tcPr>
            <w:tcW w:w="2125" w:type="dxa"/>
            <w:tcBorders>
              <w:top w:val="single" w:sz="4" w:space="0" w:color="000000"/>
              <w:left w:val="single" w:sz="4" w:space="0" w:color="000000"/>
              <w:bottom w:val="single" w:sz="4" w:space="0" w:color="000000"/>
              <w:right w:val="single" w:sz="4" w:space="0" w:color="000000"/>
            </w:tcBorders>
          </w:tcPr>
          <w:p w14:paraId="2157A688" w14:textId="37E6DAF6" w:rsidR="00C10A52" w:rsidRPr="00C67F6A" w:rsidRDefault="00C10A52" w:rsidP="00095308">
            <w:pPr>
              <w:spacing w:after="0" w:line="240" w:lineRule="auto"/>
              <w:contextualSpacing/>
              <w:jc w:val="center"/>
              <w:rPr>
                <w:rFonts w:ascii="Times New Roman" w:hAnsi="Times New Roman" w:cs="Times New Roman"/>
                <w:sz w:val="24"/>
                <w:szCs w:val="24"/>
              </w:rPr>
            </w:pPr>
            <w:proofErr w:type="gramStart"/>
            <w:r w:rsidRPr="00C67F6A">
              <w:rPr>
                <w:rFonts w:ascii="Times New Roman" w:hAnsi="Times New Roman" w:cs="Times New Roman"/>
                <w:sz w:val="24"/>
                <w:szCs w:val="24"/>
              </w:rPr>
              <w:t xml:space="preserve">КДН  </w:t>
            </w:r>
            <w:r w:rsidR="00A922C6">
              <w:rPr>
                <w:rFonts w:ascii="Times New Roman" w:hAnsi="Times New Roman" w:cs="Times New Roman"/>
                <w:sz w:val="24"/>
                <w:szCs w:val="24"/>
              </w:rPr>
              <w:t>и</w:t>
            </w:r>
            <w:proofErr w:type="gramEnd"/>
            <w:r w:rsidR="00A922C6">
              <w:rPr>
                <w:rFonts w:ascii="Times New Roman" w:hAnsi="Times New Roman" w:cs="Times New Roman"/>
                <w:sz w:val="24"/>
                <w:szCs w:val="24"/>
              </w:rPr>
              <w:t xml:space="preserve"> ЗП </w:t>
            </w:r>
            <w:r w:rsidRPr="00C67F6A">
              <w:rPr>
                <w:rFonts w:ascii="Times New Roman" w:hAnsi="Times New Roman" w:cs="Times New Roman"/>
                <w:sz w:val="24"/>
                <w:szCs w:val="24"/>
              </w:rPr>
              <w:t>Карталинского муниципального округа</w:t>
            </w:r>
          </w:p>
        </w:tc>
      </w:tr>
      <w:tr w:rsidR="003A05A8" w:rsidRPr="00C67F6A" w14:paraId="7ABE6E91" w14:textId="77777777" w:rsidTr="00D6708E">
        <w:trPr>
          <w:trHeight w:val="103"/>
          <w:jc w:val="center"/>
        </w:trPr>
        <w:tc>
          <w:tcPr>
            <w:tcW w:w="591" w:type="dxa"/>
            <w:tcBorders>
              <w:top w:val="single" w:sz="4" w:space="0" w:color="000000"/>
              <w:left w:val="single" w:sz="4" w:space="0" w:color="000000"/>
              <w:bottom w:val="single" w:sz="4" w:space="0" w:color="000000"/>
              <w:right w:val="single" w:sz="4" w:space="0" w:color="000000"/>
            </w:tcBorders>
          </w:tcPr>
          <w:p w14:paraId="42E5E402" w14:textId="64D79AA5" w:rsidR="003A05A8" w:rsidRPr="00C67F6A" w:rsidRDefault="003A05A8"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3.</w:t>
            </w:r>
          </w:p>
        </w:tc>
        <w:tc>
          <w:tcPr>
            <w:tcW w:w="14309" w:type="dxa"/>
            <w:gridSpan w:val="9"/>
            <w:tcBorders>
              <w:top w:val="single" w:sz="4" w:space="0" w:color="000000"/>
              <w:left w:val="single" w:sz="4" w:space="0" w:color="000000"/>
              <w:bottom w:val="single" w:sz="4" w:space="0" w:color="000000"/>
              <w:right w:val="single" w:sz="4" w:space="0" w:color="000000"/>
            </w:tcBorders>
            <w:vAlign w:val="center"/>
          </w:tcPr>
          <w:p w14:paraId="521E981D" w14:textId="79C4861A" w:rsidR="003A05A8" w:rsidRPr="00C67F6A" w:rsidRDefault="003A05A8"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Задача 3. Формирование условий для повышения мотивации к ведению здорового и безопасного образа жизни и вовлечение несовершеннолетних в социально значимую деятельность</w:t>
            </w:r>
            <w:r w:rsidR="00016DF4">
              <w:rPr>
                <w:rFonts w:ascii="Times New Roman" w:hAnsi="Times New Roman" w:cs="Times New Roman"/>
                <w:sz w:val="24"/>
                <w:szCs w:val="24"/>
              </w:rPr>
              <w:t xml:space="preserve"> </w:t>
            </w:r>
          </w:p>
        </w:tc>
      </w:tr>
      <w:tr w:rsidR="00A25C2E" w:rsidRPr="00C67F6A" w14:paraId="5ECB9005" w14:textId="77777777" w:rsidTr="00D6708E">
        <w:trPr>
          <w:trHeight w:val="103"/>
          <w:jc w:val="center"/>
        </w:trPr>
        <w:tc>
          <w:tcPr>
            <w:tcW w:w="591" w:type="dxa"/>
            <w:tcBorders>
              <w:top w:val="single" w:sz="4" w:space="0" w:color="000000"/>
              <w:left w:val="single" w:sz="4" w:space="0" w:color="000000"/>
              <w:bottom w:val="single" w:sz="4" w:space="0" w:color="000000"/>
              <w:right w:val="single" w:sz="4" w:space="0" w:color="000000"/>
            </w:tcBorders>
          </w:tcPr>
          <w:p w14:paraId="1CC0E752" w14:textId="50D46960" w:rsidR="00C10A52" w:rsidRPr="00C67F6A" w:rsidRDefault="003A05A8"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3.1</w:t>
            </w:r>
            <w:r w:rsidR="00F0232E">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F76E63E" w14:textId="77777777" w:rsidR="00C10A52" w:rsidRPr="00C67F6A" w:rsidRDefault="00C10A52" w:rsidP="00095308">
            <w:pPr>
              <w:spacing w:after="0" w:line="240" w:lineRule="auto"/>
              <w:contextualSpacing/>
              <w:rPr>
                <w:rFonts w:ascii="Times New Roman" w:hAnsi="Times New Roman" w:cs="Times New Roman"/>
                <w:sz w:val="24"/>
                <w:szCs w:val="24"/>
              </w:rPr>
            </w:pPr>
            <w:r w:rsidRPr="00C67F6A">
              <w:rPr>
                <w:rFonts w:ascii="Times New Roman" w:hAnsi="Times New Roman" w:cs="Times New Roman"/>
                <w:sz w:val="24"/>
                <w:szCs w:val="24"/>
              </w:rPr>
              <w:t>Количество несовершеннолетних, употребляющих алкогольную и спиртосодержащую продукцию, психотропные и наркотические вещества</w:t>
            </w:r>
          </w:p>
        </w:tc>
        <w:tc>
          <w:tcPr>
            <w:tcW w:w="1417" w:type="dxa"/>
            <w:tcBorders>
              <w:top w:val="single" w:sz="4" w:space="0" w:color="000000"/>
              <w:left w:val="single" w:sz="4" w:space="0" w:color="000000"/>
              <w:bottom w:val="single" w:sz="4" w:space="0" w:color="000000"/>
              <w:right w:val="single" w:sz="4" w:space="0" w:color="000000"/>
            </w:tcBorders>
          </w:tcPr>
          <w:p w14:paraId="7F6BADDD"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убывание</w:t>
            </w:r>
          </w:p>
        </w:tc>
        <w:tc>
          <w:tcPr>
            <w:tcW w:w="1276" w:type="dxa"/>
            <w:tcBorders>
              <w:top w:val="single" w:sz="4" w:space="0" w:color="000000"/>
              <w:left w:val="single" w:sz="4" w:space="0" w:color="000000"/>
              <w:bottom w:val="single" w:sz="4" w:space="0" w:color="000000"/>
            </w:tcBorders>
          </w:tcPr>
          <w:p w14:paraId="60F9F337" w14:textId="0C6D9ED1" w:rsidR="00C10A52" w:rsidRPr="00C67F6A" w:rsidRDefault="00C42982"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ПК </w:t>
            </w:r>
            <w:r w:rsidR="00C10A52" w:rsidRPr="00C67F6A">
              <w:rPr>
                <w:rFonts w:ascii="Times New Roman" w:hAnsi="Times New Roman" w:cs="Times New Roman"/>
                <w:sz w:val="24"/>
                <w:szCs w:val="24"/>
              </w:rPr>
              <w:t>МП</w:t>
            </w:r>
          </w:p>
        </w:tc>
        <w:tc>
          <w:tcPr>
            <w:tcW w:w="1276" w:type="dxa"/>
            <w:tcBorders>
              <w:top w:val="single" w:sz="4" w:space="0" w:color="000000"/>
              <w:left w:val="single" w:sz="4" w:space="0" w:color="000000"/>
              <w:bottom w:val="single" w:sz="4" w:space="0" w:color="000000"/>
              <w:right w:val="single" w:sz="4" w:space="0" w:color="000000"/>
            </w:tcBorders>
          </w:tcPr>
          <w:p w14:paraId="6FF46F9A"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человек</w:t>
            </w:r>
          </w:p>
        </w:tc>
        <w:tc>
          <w:tcPr>
            <w:tcW w:w="1417" w:type="dxa"/>
            <w:tcBorders>
              <w:top w:val="single" w:sz="4" w:space="0" w:color="000000"/>
              <w:left w:val="single" w:sz="4" w:space="0" w:color="000000"/>
              <w:bottom w:val="single" w:sz="4" w:space="0" w:color="000000"/>
              <w:right w:val="single" w:sz="4" w:space="0" w:color="000000"/>
            </w:tcBorders>
          </w:tcPr>
          <w:p w14:paraId="0F6A52FF" w14:textId="1C3B65AC"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1</w:t>
            </w:r>
            <w:r w:rsidR="00B40F13">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7CFEB169" w14:textId="11E3FC89"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1</w:t>
            </w:r>
            <w:r w:rsidR="00B40F13">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51E912DD" w14:textId="79CDEB7E" w:rsidR="00C10A52" w:rsidRPr="00C67F6A" w:rsidRDefault="00B40F13"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1128" w:type="dxa"/>
            <w:tcBorders>
              <w:top w:val="single" w:sz="4" w:space="0" w:color="000000"/>
              <w:left w:val="single" w:sz="4" w:space="0" w:color="000000"/>
              <w:bottom w:val="single" w:sz="4" w:space="0" w:color="000000"/>
              <w:right w:val="single" w:sz="4" w:space="0" w:color="000000"/>
            </w:tcBorders>
          </w:tcPr>
          <w:p w14:paraId="75857CBA" w14:textId="61C83C96" w:rsidR="00C10A52" w:rsidRPr="00C67F6A" w:rsidRDefault="00B40F13"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2125" w:type="dxa"/>
            <w:tcBorders>
              <w:top w:val="single" w:sz="4" w:space="0" w:color="000000"/>
              <w:left w:val="single" w:sz="4" w:space="0" w:color="000000"/>
              <w:bottom w:val="single" w:sz="4" w:space="0" w:color="000000"/>
              <w:right w:val="single" w:sz="4" w:space="0" w:color="000000"/>
            </w:tcBorders>
          </w:tcPr>
          <w:p w14:paraId="1D0EE09C" w14:textId="644B25E6"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КДН</w:t>
            </w:r>
            <w:r w:rsidR="00A922C6">
              <w:rPr>
                <w:rFonts w:ascii="Times New Roman" w:hAnsi="Times New Roman" w:cs="Times New Roman"/>
                <w:sz w:val="24"/>
                <w:szCs w:val="24"/>
              </w:rPr>
              <w:t xml:space="preserve"> и ЗП </w:t>
            </w:r>
            <w:r w:rsidRPr="00C67F6A">
              <w:rPr>
                <w:rFonts w:ascii="Times New Roman" w:hAnsi="Times New Roman" w:cs="Times New Roman"/>
                <w:sz w:val="24"/>
                <w:szCs w:val="24"/>
              </w:rPr>
              <w:t>Карталинского муниципального округа</w:t>
            </w:r>
          </w:p>
        </w:tc>
      </w:tr>
    </w:tbl>
    <w:p w14:paraId="475D79C6" w14:textId="345BEE50" w:rsidR="00785291" w:rsidRDefault="00785291" w:rsidP="00095308">
      <w:pPr>
        <w:pStyle w:val="a7"/>
        <w:rPr>
          <w:sz w:val="24"/>
          <w:szCs w:val="24"/>
        </w:rPr>
      </w:pPr>
    </w:p>
    <w:p w14:paraId="4260F75E" w14:textId="46210FC1" w:rsidR="00C10A52" w:rsidRDefault="00C10A52" w:rsidP="00095308">
      <w:pPr>
        <w:pStyle w:val="a7"/>
        <w:jc w:val="center"/>
        <w:rPr>
          <w:sz w:val="24"/>
          <w:szCs w:val="24"/>
        </w:rPr>
      </w:pPr>
      <w:r w:rsidRPr="00C67F6A">
        <w:rPr>
          <w:sz w:val="24"/>
          <w:szCs w:val="24"/>
        </w:rPr>
        <w:t>2.1. Прокси-показатели в 2026 году</w:t>
      </w:r>
      <w:r w:rsidR="00F614A1">
        <w:rPr>
          <w:sz w:val="24"/>
          <w:szCs w:val="24"/>
        </w:rPr>
        <w:t xml:space="preserve"> отсутствуют</w:t>
      </w:r>
    </w:p>
    <w:p w14:paraId="755DF049" w14:textId="77777777" w:rsidR="00785291" w:rsidRDefault="00785291" w:rsidP="00095308">
      <w:pPr>
        <w:pStyle w:val="a7"/>
        <w:jc w:val="center"/>
        <w:rPr>
          <w:sz w:val="24"/>
          <w:szCs w:val="24"/>
        </w:rPr>
      </w:pPr>
    </w:p>
    <w:tbl>
      <w:tblPr>
        <w:tblW w:w="14732" w:type="dxa"/>
        <w:jc w:val="center"/>
        <w:tblLayout w:type="fixed"/>
        <w:tblLook w:val="0000" w:firstRow="0" w:lastRow="0" w:firstColumn="0" w:lastColumn="0" w:noHBand="0" w:noVBand="0"/>
      </w:tblPr>
      <w:tblGrid>
        <w:gridCol w:w="609"/>
        <w:gridCol w:w="1826"/>
        <w:gridCol w:w="1587"/>
        <w:gridCol w:w="1575"/>
        <w:gridCol w:w="1253"/>
        <w:gridCol w:w="902"/>
        <w:gridCol w:w="1019"/>
        <w:gridCol w:w="1142"/>
        <w:gridCol w:w="1252"/>
        <w:gridCol w:w="1198"/>
        <w:gridCol w:w="2369"/>
      </w:tblGrid>
      <w:tr w:rsidR="00441A70" w:rsidRPr="00014651" w14:paraId="7BEC538E" w14:textId="77777777" w:rsidTr="00F0232E">
        <w:trPr>
          <w:trHeight w:val="306"/>
          <w:jc w:val="center"/>
        </w:trPr>
        <w:tc>
          <w:tcPr>
            <w:tcW w:w="609" w:type="dxa"/>
            <w:vMerge w:val="restart"/>
            <w:tcBorders>
              <w:top w:val="single" w:sz="4" w:space="0" w:color="000000"/>
              <w:left w:val="single" w:sz="4" w:space="0" w:color="000000"/>
              <w:bottom w:val="single" w:sz="4" w:space="0" w:color="000000"/>
              <w:right w:val="single" w:sz="4" w:space="0" w:color="000000"/>
            </w:tcBorders>
          </w:tcPr>
          <w:p w14:paraId="26354030" w14:textId="77777777" w:rsidR="00F0232E" w:rsidRDefault="00441A70" w:rsidP="00095308">
            <w:pPr>
              <w:pStyle w:val="a7"/>
              <w:jc w:val="center"/>
              <w:rPr>
                <w:sz w:val="24"/>
                <w:szCs w:val="24"/>
              </w:rPr>
            </w:pPr>
            <w:r w:rsidRPr="00014651">
              <w:rPr>
                <w:sz w:val="24"/>
                <w:szCs w:val="24"/>
              </w:rPr>
              <w:t>№</w:t>
            </w:r>
          </w:p>
          <w:p w14:paraId="2A8454F5" w14:textId="414F9C8A" w:rsidR="00441A70" w:rsidRPr="00014651" w:rsidRDefault="00441A70" w:rsidP="00095308">
            <w:pPr>
              <w:pStyle w:val="a7"/>
              <w:jc w:val="center"/>
              <w:rPr>
                <w:sz w:val="24"/>
                <w:szCs w:val="24"/>
              </w:rPr>
            </w:pPr>
            <w:r w:rsidRPr="00014651">
              <w:rPr>
                <w:sz w:val="24"/>
                <w:szCs w:val="24"/>
              </w:rPr>
              <w:t>п/п</w:t>
            </w:r>
          </w:p>
        </w:tc>
        <w:tc>
          <w:tcPr>
            <w:tcW w:w="1826" w:type="dxa"/>
            <w:vMerge w:val="restart"/>
            <w:tcBorders>
              <w:top w:val="single" w:sz="4" w:space="0" w:color="000000"/>
              <w:left w:val="single" w:sz="4" w:space="0" w:color="000000"/>
              <w:bottom w:val="single" w:sz="4" w:space="0" w:color="000000"/>
              <w:right w:val="single" w:sz="4" w:space="0" w:color="000000"/>
            </w:tcBorders>
          </w:tcPr>
          <w:p w14:paraId="31BBF6DF" w14:textId="77777777" w:rsidR="00441A70" w:rsidRPr="00014651" w:rsidRDefault="00441A70" w:rsidP="00095308">
            <w:pPr>
              <w:pStyle w:val="a7"/>
              <w:jc w:val="center"/>
              <w:rPr>
                <w:sz w:val="24"/>
                <w:szCs w:val="24"/>
              </w:rPr>
            </w:pPr>
            <w:r w:rsidRPr="00014651">
              <w:rPr>
                <w:sz w:val="24"/>
                <w:szCs w:val="24"/>
              </w:rPr>
              <w:t>Показатель/ прокси-показатель</w:t>
            </w:r>
          </w:p>
        </w:tc>
        <w:tc>
          <w:tcPr>
            <w:tcW w:w="1587" w:type="dxa"/>
            <w:vMerge w:val="restart"/>
            <w:tcBorders>
              <w:top w:val="single" w:sz="4" w:space="0" w:color="000000"/>
              <w:left w:val="single" w:sz="4" w:space="0" w:color="000000"/>
              <w:bottom w:val="single" w:sz="4" w:space="0" w:color="000000"/>
              <w:right w:val="single" w:sz="4" w:space="0" w:color="000000"/>
            </w:tcBorders>
          </w:tcPr>
          <w:p w14:paraId="12FAA7E0" w14:textId="77777777" w:rsidR="00441A70" w:rsidRPr="00014651" w:rsidRDefault="00441A70" w:rsidP="00095308">
            <w:pPr>
              <w:pStyle w:val="a7"/>
              <w:jc w:val="center"/>
              <w:rPr>
                <w:sz w:val="24"/>
                <w:szCs w:val="24"/>
              </w:rPr>
            </w:pPr>
            <w:r w:rsidRPr="00014651">
              <w:rPr>
                <w:sz w:val="24"/>
                <w:szCs w:val="24"/>
              </w:rPr>
              <w:t>Признак возрастания/убывания</w:t>
            </w:r>
          </w:p>
        </w:tc>
        <w:tc>
          <w:tcPr>
            <w:tcW w:w="1575" w:type="dxa"/>
            <w:vMerge w:val="restart"/>
            <w:tcBorders>
              <w:top w:val="single" w:sz="4" w:space="0" w:color="000000"/>
              <w:left w:val="single" w:sz="4" w:space="0" w:color="000000"/>
              <w:bottom w:val="single" w:sz="4" w:space="0" w:color="000000"/>
            </w:tcBorders>
          </w:tcPr>
          <w:p w14:paraId="3506EE34" w14:textId="77777777" w:rsidR="00441A70" w:rsidRPr="00014651" w:rsidRDefault="00441A70" w:rsidP="00095308">
            <w:pPr>
              <w:pStyle w:val="a7"/>
              <w:jc w:val="center"/>
              <w:rPr>
                <w:sz w:val="24"/>
                <w:szCs w:val="24"/>
              </w:rPr>
            </w:pPr>
            <w:r w:rsidRPr="00014651">
              <w:rPr>
                <w:rFonts w:eastAsiaTheme="minorHAnsi"/>
                <w:sz w:val="24"/>
                <w:szCs w:val="24"/>
                <w:lang w:eastAsia="en-US"/>
              </w:rPr>
              <w:t>Единица измерения (по ОКЕИ)</w:t>
            </w:r>
          </w:p>
        </w:tc>
        <w:tc>
          <w:tcPr>
            <w:tcW w:w="2155" w:type="dxa"/>
            <w:gridSpan w:val="2"/>
            <w:tcBorders>
              <w:top w:val="single" w:sz="4" w:space="0" w:color="000000"/>
              <w:left w:val="single" w:sz="4" w:space="0" w:color="000000"/>
              <w:bottom w:val="single" w:sz="4" w:space="0" w:color="000000"/>
            </w:tcBorders>
          </w:tcPr>
          <w:p w14:paraId="65ED12B6" w14:textId="77777777" w:rsidR="00441A70" w:rsidRPr="00014651" w:rsidRDefault="00441A70" w:rsidP="00095308">
            <w:pPr>
              <w:spacing w:after="0" w:line="240" w:lineRule="auto"/>
              <w:contextualSpacing/>
              <w:jc w:val="center"/>
              <w:rPr>
                <w:rFonts w:ascii="Times New Roman" w:hAnsi="Times New Roman" w:cs="Times New Roman"/>
                <w:sz w:val="24"/>
                <w:szCs w:val="24"/>
              </w:rPr>
            </w:pPr>
            <w:r w:rsidRPr="00014651">
              <w:rPr>
                <w:rFonts w:ascii="Times New Roman" w:hAnsi="Times New Roman" w:cs="Times New Roman"/>
                <w:sz w:val="24"/>
                <w:szCs w:val="24"/>
              </w:rPr>
              <w:t>Базовое значение</w:t>
            </w:r>
          </w:p>
        </w:tc>
        <w:tc>
          <w:tcPr>
            <w:tcW w:w="4611" w:type="dxa"/>
            <w:gridSpan w:val="4"/>
            <w:tcBorders>
              <w:top w:val="single" w:sz="4" w:space="0" w:color="000000"/>
              <w:left w:val="single" w:sz="4" w:space="0" w:color="000000"/>
              <w:bottom w:val="single" w:sz="4" w:space="0" w:color="000000"/>
              <w:right w:val="single" w:sz="4" w:space="0" w:color="000000"/>
            </w:tcBorders>
          </w:tcPr>
          <w:p w14:paraId="52F3B771" w14:textId="77777777" w:rsidR="00441A70" w:rsidRPr="00014651" w:rsidRDefault="00441A70" w:rsidP="00095308">
            <w:pPr>
              <w:pStyle w:val="a7"/>
              <w:jc w:val="center"/>
              <w:rPr>
                <w:sz w:val="24"/>
                <w:szCs w:val="24"/>
              </w:rPr>
            </w:pPr>
            <w:r w:rsidRPr="00014651">
              <w:rPr>
                <w:sz w:val="24"/>
                <w:szCs w:val="24"/>
              </w:rPr>
              <w:t>Значение показателя по кварталам/ месяцам</w:t>
            </w:r>
          </w:p>
        </w:tc>
        <w:tc>
          <w:tcPr>
            <w:tcW w:w="2369" w:type="dxa"/>
            <w:vMerge w:val="restart"/>
            <w:tcBorders>
              <w:top w:val="single" w:sz="4" w:space="0" w:color="000000"/>
              <w:left w:val="single" w:sz="4" w:space="0" w:color="000000"/>
              <w:bottom w:val="single" w:sz="4" w:space="0" w:color="000000"/>
              <w:right w:val="single" w:sz="4" w:space="0" w:color="000000"/>
            </w:tcBorders>
          </w:tcPr>
          <w:p w14:paraId="6AD15665" w14:textId="77777777" w:rsidR="00441A70" w:rsidRPr="00014651" w:rsidRDefault="00441A70" w:rsidP="00095308">
            <w:pPr>
              <w:pStyle w:val="a7"/>
              <w:jc w:val="center"/>
              <w:rPr>
                <w:sz w:val="24"/>
                <w:szCs w:val="24"/>
              </w:rPr>
            </w:pPr>
            <w:r w:rsidRPr="00014651">
              <w:rPr>
                <w:sz w:val="24"/>
                <w:szCs w:val="24"/>
              </w:rPr>
              <w:t>Ответственный за достижение прокси-показателя</w:t>
            </w:r>
          </w:p>
        </w:tc>
      </w:tr>
      <w:tr w:rsidR="00441A70" w:rsidRPr="00014651" w14:paraId="4D28BF5A" w14:textId="77777777" w:rsidTr="00556C91">
        <w:trPr>
          <w:trHeight w:val="392"/>
          <w:jc w:val="center"/>
        </w:trPr>
        <w:tc>
          <w:tcPr>
            <w:tcW w:w="609" w:type="dxa"/>
            <w:vMerge/>
            <w:tcBorders>
              <w:top w:val="single" w:sz="4" w:space="0" w:color="000000"/>
              <w:left w:val="single" w:sz="4" w:space="0" w:color="000000"/>
              <w:bottom w:val="single" w:sz="4" w:space="0" w:color="000000"/>
              <w:right w:val="single" w:sz="4" w:space="0" w:color="000000"/>
            </w:tcBorders>
            <w:vAlign w:val="center"/>
          </w:tcPr>
          <w:p w14:paraId="344E59F6" w14:textId="77777777" w:rsidR="00441A70" w:rsidRPr="00014651" w:rsidRDefault="00441A70" w:rsidP="00095308">
            <w:pPr>
              <w:pStyle w:val="a7"/>
              <w:jc w:val="center"/>
              <w:rPr>
                <w:sz w:val="24"/>
                <w:szCs w:val="24"/>
              </w:rPr>
            </w:pPr>
          </w:p>
        </w:tc>
        <w:tc>
          <w:tcPr>
            <w:tcW w:w="1826" w:type="dxa"/>
            <w:vMerge/>
            <w:tcBorders>
              <w:top w:val="single" w:sz="4" w:space="0" w:color="000000"/>
              <w:left w:val="single" w:sz="4" w:space="0" w:color="000000"/>
              <w:bottom w:val="single" w:sz="4" w:space="0" w:color="000000"/>
              <w:right w:val="single" w:sz="4" w:space="0" w:color="000000"/>
            </w:tcBorders>
            <w:vAlign w:val="center"/>
          </w:tcPr>
          <w:p w14:paraId="3CDDF115" w14:textId="77777777" w:rsidR="00441A70" w:rsidRPr="00014651" w:rsidRDefault="00441A70" w:rsidP="00095308">
            <w:pPr>
              <w:pStyle w:val="a7"/>
              <w:jc w:val="center"/>
              <w:rPr>
                <w:sz w:val="24"/>
                <w:szCs w:val="24"/>
              </w:rP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29768DBE" w14:textId="77777777" w:rsidR="00441A70" w:rsidRPr="00014651" w:rsidRDefault="00441A70" w:rsidP="00095308">
            <w:pPr>
              <w:pStyle w:val="a7"/>
              <w:jc w:val="center"/>
              <w:rPr>
                <w:sz w:val="24"/>
                <w:szCs w:val="24"/>
              </w:rPr>
            </w:pPr>
          </w:p>
        </w:tc>
        <w:tc>
          <w:tcPr>
            <w:tcW w:w="1575" w:type="dxa"/>
            <w:vMerge/>
            <w:tcBorders>
              <w:top w:val="single" w:sz="4" w:space="0" w:color="000000"/>
              <w:left w:val="single" w:sz="4" w:space="0" w:color="000000"/>
              <w:bottom w:val="single" w:sz="4" w:space="0" w:color="000000"/>
            </w:tcBorders>
            <w:vAlign w:val="center"/>
          </w:tcPr>
          <w:p w14:paraId="44288711" w14:textId="77777777" w:rsidR="00441A70" w:rsidRPr="00014651" w:rsidRDefault="00441A70" w:rsidP="00095308">
            <w:pPr>
              <w:pStyle w:val="a7"/>
              <w:jc w:val="center"/>
              <w:rPr>
                <w:sz w:val="24"/>
                <w:szCs w:val="24"/>
              </w:rPr>
            </w:pPr>
          </w:p>
        </w:tc>
        <w:tc>
          <w:tcPr>
            <w:tcW w:w="1253" w:type="dxa"/>
            <w:tcBorders>
              <w:top w:val="single" w:sz="4" w:space="0" w:color="000000"/>
              <w:left w:val="single" w:sz="4" w:space="0" w:color="000000"/>
              <w:bottom w:val="single" w:sz="4" w:space="0" w:color="000000"/>
            </w:tcBorders>
            <w:vAlign w:val="center"/>
          </w:tcPr>
          <w:p w14:paraId="61D2773B" w14:textId="77777777" w:rsidR="00441A70" w:rsidRPr="00014651" w:rsidRDefault="00441A70" w:rsidP="00095308">
            <w:pPr>
              <w:spacing w:after="0" w:line="240" w:lineRule="auto"/>
              <w:contextualSpacing/>
              <w:jc w:val="center"/>
              <w:rPr>
                <w:rFonts w:ascii="Times New Roman" w:hAnsi="Times New Roman" w:cs="Times New Roman"/>
                <w:sz w:val="24"/>
                <w:szCs w:val="24"/>
              </w:rPr>
            </w:pPr>
            <w:r w:rsidRPr="00014651">
              <w:rPr>
                <w:rFonts w:ascii="Times New Roman" w:hAnsi="Times New Roman" w:cs="Times New Roman"/>
                <w:sz w:val="24"/>
                <w:szCs w:val="24"/>
              </w:rPr>
              <w:t>значение</w:t>
            </w:r>
          </w:p>
        </w:tc>
        <w:tc>
          <w:tcPr>
            <w:tcW w:w="902" w:type="dxa"/>
            <w:tcBorders>
              <w:top w:val="single" w:sz="4" w:space="0" w:color="000000"/>
              <w:left w:val="single" w:sz="4" w:space="0" w:color="000000"/>
              <w:bottom w:val="single" w:sz="4" w:space="0" w:color="000000"/>
            </w:tcBorders>
            <w:vAlign w:val="center"/>
          </w:tcPr>
          <w:p w14:paraId="62350D64" w14:textId="77777777" w:rsidR="00441A70" w:rsidRPr="00014651" w:rsidRDefault="00441A70" w:rsidP="00095308">
            <w:pPr>
              <w:spacing w:after="0" w:line="240" w:lineRule="auto"/>
              <w:contextualSpacing/>
              <w:jc w:val="center"/>
              <w:rPr>
                <w:rFonts w:ascii="Times New Roman" w:hAnsi="Times New Roman" w:cs="Times New Roman"/>
                <w:sz w:val="24"/>
                <w:szCs w:val="24"/>
              </w:rPr>
            </w:pPr>
            <w:r w:rsidRPr="00014651">
              <w:rPr>
                <w:rFonts w:ascii="Times New Roman" w:hAnsi="Times New Roman" w:cs="Times New Roman"/>
                <w:sz w:val="24"/>
                <w:szCs w:val="24"/>
              </w:rPr>
              <w:t>год</w:t>
            </w:r>
          </w:p>
        </w:tc>
        <w:tc>
          <w:tcPr>
            <w:tcW w:w="1019" w:type="dxa"/>
            <w:tcBorders>
              <w:top w:val="single" w:sz="4" w:space="0" w:color="000000"/>
              <w:left w:val="single" w:sz="4" w:space="0" w:color="000000"/>
              <w:bottom w:val="single" w:sz="4" w:space="0" w:color="000000"/>
              <w:right w:val="single" w:sz="4" w:space="0" w:color="000000"/>
            </w:tcBorders>
            <w:vAlign w:val="center"/>
          </w:tcPr>
          <w:p w14:paraId="284F91F1" w14:textId="77777777" w:rsidR="00441A70" w:rsidRPr="00014651" w:rsidRDefault="00441A70" w:rsidP="00095308">
            <w:pPr>
              <w:pStyle w:val="a7"/>
              <w:jc w:val="center"/>
              <w:rPr>
                <w:sz w:val="24"/>
                <w:szCs w:val="24"/>
              </w:rPr>
            </w:pPr>
            <w:r w:rsidRPr="00014651">
              <w:rPr>
                <w:sz w:val="24"/>
                <w:szCs w:val="24"/>
              </w:rPr>
              <w:t>N</w:t>
            </w:r>
          </w:p>
        </w:tc>
        <w:tc>
          <w:tcPr>
            <w:tcW w:w="1142" w:type="dxa"/>
            <w:tcBorders>
              <w:top w:val="single" w:sz="4" w:space="0" w:color="000000"/>
              <w:left w:val="single" w:sz="4" w:space="0" w:color="000000"/>
              <w:bottom w:val="single" w:sz="4" w:space="0" w:color="000000"/>
              <w:right w:val="single" w:sz="4" w:space="0" w:color="000000"/>
            </w:tcBorders>
            <w:vAlign w:val="center"/>
          </w:tcPr>
          <w:p w14:paraId="0F9E9183" w14:textId="77777777" w:rsidR="00441A70" w:rsidRPr="00014651" w:rsidRDefault="00441A70" w:rsidP="00095308">
            <w:pPr>
              <w:pStyle w:val="a7"/>
              <w:jc w:val="center"/>
              <w:rPr>
                <w:sz w:val="24"/>
                <w:szCs w:val="24"/>
              </w:rPr>
            </w:pPr>
            <w:r w:rsidRPr="00014651">
              <w:rPr>
                <w:sz w:val="24"/>
                <w:szCs w:val="24"/>
              </w:rPr>
              <w:t>N +1</w:t>
            </w:r>
          </w:p>
        </w:tc>
        <w:tc>
          <w:tcPr>
            <w:tcW w:w="1252" w:type="dxa"/>
            <w:tcBorders>
              <w:top w:val="single" w:sz="4" w:space="0" w:color="000000"/>
              <w:left w:val="single" w:sz="4" w:space="0" w:color="000000"/>
              <w:bottom w:val="single" w:sz="4" w:space="0" w:color="000000"/>
              <w:right w:val="single" w:sz="4" w:space="0" w:color="000000"/>
            </w:tcBorders>
            <w:vAlign w:val="center"/>
          </w:tcPr>
          <w:p w14:paraId="51410297" w14:textId="77777777" w:rsidR="00441A70" w:rsidRPr="00014651" w:rsidRDefault="00441A70" w:rsidP="00095308">
            <w:pPr>
              <w:pStyle w:val="a7"/>
              <w:jc w:val="center"/>
              <w:rPr>
                <w:sz w:val="24"/>
                <w:szCs w:val="24"/>
              </w:rPr>
            </w:pPr>
            <w:r w:rsidRPr="00014651">
              <w:rPr>
                <w:sz w:val="24"/>
                <w:szCs w:val="24"/>
              </w:rPr>
              <w:t>...</w:t>
            </w:r>
          </w:p>
        </w:tc>
        <w:tc>
          <w:tcPr>
            <w:tcW w:w="1198" w:type="dxa"/>
            <w:tcBorders>
              <w:top w:val="single" w:sz="4" w:space="0" w:color="000000"/>
              <w:left w:val="single" w:sz="4" w:space="0" w:color="000000"/>
              <w:bottom w:val="single" w:sz="4" w:space="0" w:color="000000"/>
              <w:right w:val="single" w:sz="4" w:space="0" w:color="000000"/>
            </w:tcBorders>
            <w:vAlign w:val="center"/>
          </w:tcPr>
          <w:p w14:paraId="460D36F1" w14:textId="77777777" w:rsidR="00441A70" w:rsidRPr="00014651" w:rsidRDefault="00441A70" w:rsidP="00095308">
            <w:pPr>
              <w:pStyle w:val="a7"/>
              <w:jc w:val="center"/>
              <w:rPr>
                <w:sz w:val="24"/>
                <w:szCs w:val="24"/>
              </w:rPr>
            </w:pPr>
            <w:r w:rsidRPr="00014651">
              <w:rPr>
                <w:sz w:val="24"/>
                <w:szCs w:val="24"/>
              </w:rPr>
              <w:t>N +</w:t>
            </w:r>
            <w:r w:rsidRPr="00014651">
              <w:rPr>
                <w:sz w:val="24"/>
                <w:szCs w:val="24"/>
                <w:lang w:val="en-US"/>
              </w:rPr>
              <w:t>N</w:t>
            </w:r>
          </w:p>
        </w:tc>
        <w:tc>
          <w:tcPr>
            <w:tcW w:w="2369" w:type="dxa"/>
            <w:vMerge/>
            <w:tcBorders>
              <w:top w:val="single" w:sz="4" w:space="0" w:color="000000"/>
              <w:left w:val="single" w:sz="4" w:space="0" w:color="000000"/>
              <w:bottom w:val="single" w:sz="4" w:space="0" w:color="000000"/>
              <w:right w:val="single" w:sz="4" w:space="0" w:color="000000"/>
            </w:tcBorders>
          </w:tcPr>
          <w:p w14:paraId="04019E76" w14:textId="77777777" w:rsidR="00441A70" w:rsidRPr="00014651" w:rsidRDefault="00441A70" w:rsidP="00095308">
            <w:pPr>
              <w:pStyle w:val="a7"/>
              <w:jc w:val="center"/>
              <w:rPr>
                <w:sz w:val="24"/>
                <w:szCs w:val="24"/>
              </w:rPr>
            </w:pPr>
          </w:p>
        </w:tc>
      </w:tr>
      <w:tr w:rsidR="00441A70" w:rsidRPr="00014651" w14:paraId="60156890" w14:textId="77777777" w:rsidTr="00556C91">
        <w:trPr>
          <w:trHeight w:val="226"/>
          <w:jc w:val="center"/>
        </w:trPr>
        <w:tc>
          <w:tcPr>
            <w:tcW w:w="609" w:type="dxa"/>
            <w:tcBorders>
              <w:top w:val="single" w:sz="4" w:space="0" w:color="000000"/>
              <w:left w:val="single" w:sz="4" w:space="0" w:color="000000"/>
              <w:bottom w:val="single" w:sz="4" w:space="0" w:color="000000"/>
              <w:right w:val="single" w:sz="4" w:space="0" w:color="000000"/>
            </w:tcBorders>
          </w:tcPr>
          <w:p w14:paraId="2F41B929"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1</w:t>
            </w:r>
          </w:p>
        </w:tc>
        <w:tc>
          <w:tcPr>
            <w:tcW w:w="1826" w:type="dxa"/>
            <w:tcBorders>
              <w:top w:val="single" w:sz="4" w:space="0" w:color="000000"/>
              <w:left w:val="single" w:sz="4" w:space="0" w:color="000000"/>
              <w:bottom w:val="single" w:sz="4" w:space="0" w:color="000000"/>
              <w:right w:val="single" w:sz="4" w:space="0" w:color="000000"/>
            </w:tcBorders>
          </w:tcPr>
          <w:p w14:paraId="07692F17"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2</w:t>
            </w:r>
          </w:p>
        </w:tc>
        <w:tc>
          <w:tcPr>
            <w:tcW w:w="1587" w:type="dxa"/>
            <w:tcBorders>
              <w:top w:val="single" w:sz="4" w:space="0" w:color="000000"/>
              <w:left w:val="single" w:sz="4" w:space="0" w:color="000000"/>
              <w:bottom w:val="single" w:sz="4" w:space="0" w:color="000000"/>
              <w:right w:val="single" w:sz="4" w:space="0" w:color="000000"/>
            </w:tcBorders>
          </w:tcPr>
          <w:p w14:paraId="69404CFC"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3</w:t>
            </w:r>
          </w:p>
        </w:tc>
        <w:tc>
          <w:tcPr>
            <w:tcW w:w="1575" w:type="dxa"/>
            <w:tcBorders>
              <w:top w:val="single" w:sz="4" w:space="0" w:color="000000"/>
              <w:left w:val="single" w:sz="4" w:space="0" w:color="000000"/>
              <w:bottom w:val="single" w:sz="4" w:space="0" w:color="000000"/>
            </w:tcBorders>
          </w:tcPr>
          <w:p w14:paraId="62D65243"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4</w:t>
            </w:r>
          </w:p>
        </w:tc>
        <w:tc>
          <w:tcPr>
            <w:tcW w:w="1253" w:type="dxa"/>
            <w:tcBorders>
              <w:top w:val="single" w:sz="4" w:space="0" w:color="000000"/>
              <w:left w:val="single" w:sz="4" w:space="0" w:color="000000"/>
              <w:bottom w:val="single" w:sz="4" w:space="0" w:color="000000"/>
            </w:tcBorders>
          </w:tcPr>
          <w:p w14:paraId="531EB1B3"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5</w:t>
            </w:r>
          </w:p>
        </w:tc>
        <w:tc>
          <w:tcPr>
            <w:tcW w:w="902" w:type="dxa"/>
            <w:tcBorders>
              <w:top w:val="single" w:sz="4" w:space="0" w:color="000000"/>
              <w:left w:val="single" w:sz="4" w:space="0" w:color="000000"/>
              <w:bottom w:val="single" w:sz="4" w:space="0" w:color="000000"/>
            </w:tcBorders>
          </w:tcPr>
          <w:p w14:paraId="5B94064E"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6</w:t>
            </w:r>
          </w:p>
        </w:tc>
        <w:tc>
          <w:tcPr>
            <w:tcW w:w="1019" w:type="dxa"/>
            <w:tcBorders>
              <w:top w:val="single" w:sz="4" w:space="0" w:color="000000"/>
              <w:left w:val="single" w:sz="4" w:space="0" w:color="000000"/>
              <w:bottom w:val="single" w:sz="4" w:space="0" w:color="000000"/>
              <w:right w:val="single" w:sz="4" w:space="0" w:color="000000"/>
            </w:tcBorders>
          </w:tcPr>
          <w:p w14:paraId="58C2B5DA"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014651">
              <w:rPr>
                <w:rFonts w:ascii="Times New Roman" w:hAnsi="Times New Roman" w:cs="Times New Roman"/>
                <w:sz w:val="24"/>
                <w:szCs w:val="24"/>
              </w:rPr>
              <w:t>7</w:t>
            </w:r>
          </w:p>
        </w:tc>
        <w:tc>
          <w:tcPr>
            <w:tcW w:w="1142" w:type="dxa"/>
            <w:tcBorders>
              <w:top w:val="single" w:sz="4" w:space="0" w:color="000000"/>
              <w:left w:val="single" w:sz="4" w:space="0" w:color="000000"/>
              <w:bottom w:val="single" w:sz="4" w:space="0" w:color="000000"/>
              <w:right w:val="single" w:sz="4" w:space="0" w:color="000000"/>
            </w:tcBorders>
          </w:tcPr>
          <w:p w14:paraId="40C74C07" w14:textId="77777777" w:rsidR="00441A70" w:rsidRPr="00014651" w:rsidRDefault="00441A70" w:rsidP="00095308">
            <w:pPr>
              <w:pStyle w:val="a7"/>
              <w:jc w:val="center"/>
              <w:rPr>
                <w:sz w:val="24"/>
                <w:szCs w:val="24"/>
              </w:rPr>
            </w:pPr>
            <w:r w:rsidRPr="00014651">
              <w:rPr>
                <w:sz w:val="24"/>
                <w:szCs w:val="24"/>
              </w:rPr>
              <w:t>8</w:t>
            </w:r>
          </w:p>
        </w:tc>
        <w:tc>
          <w:tcPr>
            <w:tcW w:w="1252" w:type="dxa"/>
            <w:tcBorders>
              <w:top w:val="single" w:sz="4" w:space="0" w:color="000000"/>
              <w:left w:val="single" w:sz="4" w:space="0" w:color="000000"/>
              <w:bottom w:val="single" w:sz="4" w:space="0" w:color="000000"/>
              <w:right w:val="single" w:sz="4" w:space="0" w:color="000000"/>
            </w:tcBorders>
          </w:tcPr>
          <w:p w14:paraId="38BC8E99" w14:textId="77777777" w:rsidR="00441A70" w:rsidRPr="00014651" w:rsidRDefault="00441A70" w:rsidP="00095308">
            <w:pPr>
              <w:pStyle w:val="a7"/>
              <w:jc w:val="center"/>
              <w:rPr>
                <w:sz w:val="24"/>
                <w:szCs w:val="24"/>
              </w:rPr>
            </w:pPr>
            <w:r w:rsidRPr="00014651">
              <w:rPr>
                <w:sz w:val="24"/>
                <w:szCs w:val="24"/>
              </w:rPr>
              <w:t>9</w:t>
            </w:r>
          </w:p>
        </w:tc>
        <w:tc>
          <w:tcPr>
            <w:tcW w:w="1198" w:type="dxa"/>
            <w:tcBorders>
              <w:top w:val="single" w:sz="4" w:space="0" w:color="000000"/>
              <w:left w:val="single" w:sz="4" w:space="0" w:color="000000"/>
              <w:bottom w:val="single" w:sz="4" w:space="0" w:color="000000"/>
              <w:right w:val="single" w:sz="4" w:space="0" w:color="000000"/>
            </w:tcBorders>
          </w:tcPr>
          <w:p w14:paraId="34B74632" w14:textId="77777777" w:rsidR="00441A70" w:rsidRPr="00014651" w:rsidRDefault="00441A70" w:rsidP="00095308">
            <w:pPr>
              <w:pStyle w:val="a7"/>
              <w:jc w:val="center"/>
              <w:rPr>
                <w:sz w:val="24"/>
                <w:szCs w:val="24"/>
              </w:rPr>
            </w:pPr>
            <w:r w:rsidRPr="00014651">
              <w:rPr>
                <w:sz w:val="24"/>
                <w:szCs w:val="24"/>
              </w:rPr>
              <w:t>10</w:t>
            </w:r>
          </w:p>
        </w:tc>
        <w:tc>
          <w:tcPr>
            <w:tcW w:w="2369" w:type="dxa"/>
            <w:tcBorders>
              <w:top w:val="single" w:sz="4" w:space="0" w:color="000000"/>
              <w:left w:val="single" w:sz="4" w:space="0" w:color="000000"/>
              <w:bottom w:val="single" w:sz="4" w:space="0" w:color="000000"/>
              <w:right w:val="single" w:sz="4" w:space="0" w:color="000000"/>
            </w:tcBorders>
          </w:tcPr>
          <w:p w14:paraId="760CB1FF" w14:textId="77777777" w:rsidR="00441A70" w:rsidRPr="00014651" w:rsidRDefault="00441A70" w:rsidP="00095308">
            <w:pPr>
              <w:pStyle w:val="a7"/>
              <w:jc w:val="center"/>
              <w:rPr>
                <w:sz w:val="24"/>
                <w:szCs w:val="24"/>
              </w:rPr>
            </w:pPr>
            <w:r w:rsidRPr="00014651">
              <w:rPr>
                <w:sz w:val="24"/>
                <w:szCs w:val="24"/>
              </w:rPr>
              <w:t>11</w:t>
            </w:r>
          </w:p>
        </w:tc>
      </w:tr>
      <w:tr w:rsidR="00441A70" w:rsidRPr="00014651" w14:paraId="019226E3" w14:textId="77777777" w:rsidTr="00556C91">
        <w:trPr>
          <w:trHeight w:val="259"/>
          <w:jc w:val="center"/>
        </w:trPr>
        <w:tc>
          <w:tcPr>
            <w:tcW w:w="609" w:type="dxa"/>
            <w:tcBorders>
              <w:top w:val="single" w:sz="4" w:space="0" w:color="000000"/>
              <w:left w:val="single" w:sz="4" w:space="0" w:color="000000"/>
              <w:bottom w:val="single" w:sz="4" w:space="0" w:color="000000"/>
              <w:right w:val="single" w:sz="4" w:space="0" w:color="000000"/>
            </w:tcBorders>
          </w:tcPr>
          <w:p w14:paraId="30594FEE" w14:textId="77777777" w:rsidR="00441A70" w:rsidRPr="00014651" w:rsidRDefault="00441A70" w:rsidP="00095308">
            <w:pPr>
              <w:pStyle w:val="a7"/>
              <w:jc w:val="center"/>
              <w:rPr>
                <w:sz w:val="24"/>
                <w:szCs w:val="24"/>
              </w:rPr>
            </w:pPr>
            <w:r w:rsidRPr="00014651">
              <w:rPr>
                <w:sz w:val="24"/>
                <w:szCs w:val="24"/>
              </w:rPr>
              <w:t>1.</w:t>
            </w:r>
          </w:p>
        </w:tc>
        <w:tc>
          <w:tcPr>
            <w:tcW w:w="14123" w:type="dxa"/>
            <w:gridSpan w:val="10"/>
            <w:tcBorders>
              <w:top w:val="single" w:sz="4" w:space="0" w:color="000000"/>
              <w:left w:val="single" w:sz="4" w:space="0" w:color="000000"/>
              <w:bottom w:val="single" w:sz="4" w:space="0" w:color="000000"/>
              <w:right w:val="single" w:sz="4" w:space="0" w:color="000000"/>
            </w:tcBorders>
          </w:tcPr>
          <w:p w14:paraId="6D5C1B59" w14:textId="6494E514" w:rsidR="00441A70" w:rsidRPr="00014651" w:rsidRDefault="00441A70" w:rsidP="00095308">
            <w:pPr>
              <w:pStyle w:val="a7"/>
              <w:jc w:val="left"/>
              <w:rPr>
                <w:sz w:val="24"/>
                <w:szCs w:val="24"/>
              </w:rPr>
            </w:pPr>
            <w:r w:rsidRPr="00014651">
              <w:rPr>
                <w:sz w:val="24"/>
                <w:szCs w:val="24"/>
              </w:rPr>
              <w:t xml:space="preserve">Наименование показателя </w:t>
            </w:r>
            <w:r>
              <w:rPr>
                <w:sz w:val="24"/>
                <w:szCs w:val="24"/>
              </w:rPr>
              <w:t xml:space="preserve">комплекса процессных мероприятий </w:t>
            </w:r>
          </w:p>
        </w:tc>
      </w:tr>
      <w:tr w:rsidR="00441A70" w:rsidRPr="00014651" w14:paraId="633AD161" w14:textId="77777777" w:rsidTr="00556C91">
        <w:trPr>
          <w:trHeight w:val="259"/>
          <w:jc w:val="center"/>
        </w:trPr>
        <w:tc>
          <w:tcPr>
            <w:tcW w:w="609" w:type="dxa"/>
            <w:tcBorders>
              <w:top w:val="single" w:sz="4" w:space="0" w:color="000000"/>
              <w:left w:val="single" w:sz="4" w:space="0" w:color="000000"/>
              <w:bottom w:val="single" w:sz="4" w:space="0" w:color="000000"/>
              <w:right w:val="single" w:sz="4" w:space="0" w:color="000000"/>
            </w:tcBorders>
          </w:tcPr>
          <w:p w14:paraId="5EEA8830" w14:textId="45365F58"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26" w:type="dxa"/>
            <w:tcBorders>
              <w:top w:val="single" w:sz="4" w:space="0" w:color="000000"/>
              <w:left w:val="single" w:sz="4" w:space="0" w:color="000000"/>
              <w:bottom w:val="single" w:sz="4" w:space="0" w:color="000000"/>
              <w:right w:val="single" w:sz="4" w:space="0" w:color="000000"/>
            </w:tcBorders>
          </w:tcPr>
          <w:p w14:paraId="66777C58" w14:textId="77777777" w:rsidR="00441A70" w:rsidRPr="00014651" w:rsidRDefault="00441A70" w:rsidP="00095308">
            <w:pPr>
              <w:tabs>
                <w:tab w:val="left" w:pos="3840"/>
                <w:tab w:val="left" w:pos="3969"/>
                <w:tab w:val="center" w:pos="4819"/>
              </w:tabs>
              <w:spacing w:after="0" w:line="240" w:lineRule="auto"/>
              <w:rPr>
                <w:rFonts w:ascii="Times New Roman" w:hAnsi="Times New Roman" w:cs="Times New Roman"/>
                <w:sz w:val="24"/>
                <w:szCs w:val="24"/>
              </w:rPr>
            </w:pPr>
            <w:r w:rsidRPr="00014651">
              <w:rPr>
                <w:rFonts w:ascii="Times New Roman" w:hAnsi="Times New Roman" w:cs="Times New Roman"/>
                <w:sz w:val="24"/>
                <w:szCs w:val="24"/>
              </w:rPr>
              <w:t>отсутствует</w:t>
            </w:r>
          </w:p>
        </w:tc>
        <w:tc>
          <w:tcPr>
            <w:tcW w:w="1587" w:type="dxa"/>
            <w:tcBorders>
              <w:top w:val="single" w:sz="4" w:space="0" w:color="000000"/>
              <w:left w:val="single" w:sz="4" w:space="0" w:color="000000"/>
              <w:bottom w:val="single" w:sz="4" w:space="0" w:color="000000"/>
              <w:right w:val="single" w:sz="4" w:space="0" w:color="000000"/>
            </w:tcBorders>
          </w:tcPr>
          <w:p w14:paraId="10EA1849"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p>
        </w:tc>
        <w:tc>
          <w:tcPr>
            <w:tcW w:w="1575" w:type="dxa"/>
            <w:tcBorders>
              <w:top w:val="single" w:sz="4" w:space="0" w:color="000000"/>
              <w:left w:val="single" w:sz="4" w:space="0" w:color="000000"/>
              <w:bottom w:val="single" w:sz="4" w:space="0" w:color="000000"/>
            </w:tcBorders>
          </w:tcPr>
          <w:p w14:paraId="7FB2539A"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p>
        </w:tc>
        <w:tc>
          <w:tcPr>
            <w:tcW w:w="1253" w:type="dxa"/>
            <w:tcBorders>
              <w:top w:val="single" w:sz="4" w:space="0" w:color="000000"/>
              <w:left w:val="single" w:sz="4" w:space="0" w:color="000000"/>
              <w:bottom w:val="single" w:sz="4" w:space="0" w:color="000000"/>
            </w:tcBorders>
          </w:tcPr>
          <w:p w14:paraId="773E25CA"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p>
        </w:tc>
        <w:tc>
          <w:tcPr>
            <w:tcW w:w="902" w:type="dxa"/>
            <w:tcBorders>
              <w:top w:val="single" w:sz="4" w:space="0" w:color="000000"/>
              <w:left w:val="single" w:sz="4" w:space="0" w:color="000000"/>
              <w:bottom w:val="single" w:sz="4" w:space="0" w:color="000000"/>
            </w:tcBorders>
          </w:tcPr>
          <w:p w14:paraId="263CB77C"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tcPr>
          <w:p w14:paraId="0257E8B1" w14:textId="77777777" w:rsidR="00441A70" w:rsidRPr="00014651" w:rsidRDefault="00441A70" w:rsidP="00095308">
            <w:pPr>
              <w:tabs>
                <w:tab w:val="left" w:pos="3840"/>
                <w:tab w:val="left" w:pos="3969"/>
                <w:tab w:val="center" w:pos="4819"/>
              </w:tabs>
              <w:spacing w:after="0" w:line="240" w:lineRule="auto"/>
              <w:jc w:val="center"/>
              <w:rPr>
                <w:rFonts w:ascii="Times New Roman" w:hAnsi="Times New Roman" w:cs="Times New Roman"/>
                <w:sz w:val="24"/>
                <w:szCs w:val="24"/>
              </w:rPr>
            </w:pPr>
          </w:p>
        </w:tc>
        <w:tc>
          <w:tcPr>
            <w:tcW w:w="1142" w:type="dxa"/>
            <w:tcBorders>
              <w:top w:val="single" w:sz="4" w:space="0" w:color="000000"/>
              <w:left w:val="single" w:sz="4" w:space="0" w:color="000000"/>
              <w:bottom w:val="single" w:sz="4" w:space="0" w:color="000000"/>
              <w:right w:val="single" w:sz="4" w:space="0" w:color="000000"/>
            </w:tcBorders>
          </w:tcPr>
          <w:p w14:paraId="01867D36" w14:textId="77777777" w:rsidR="00441A70" w:rsidRPr="00014651" w:rsidRDefault="00441A70" w:rsidP="00095308">
            <w:pPr>
              <w:pStyle w:val="a7"/>
              <w:jc w:val="center"/>
              <w:rPr>
                <w:sz w:val="24"/>
                <w:szCs w:val="24"/>
              </w:rPr>
            </w:pPr>
          </w:p>
        </w:tc>
        <w:tc>
          <w:tcPr>
            <w:tcW w:w="1252" w:type="dxa"/>
            <w:tcBorders>
              <w:top w:val="single" w:sz="4" w:space="0" w:color="000000"/>
              <w:left w:val="single" w:sz="4" w:space="0" w:color="000000"/>
              <w:bottom w:val="single" w:sz="4" w:space="0" w:color="000000"/>
              <w:right w:val="single" w:sz="4" w:space="0" w:color="000000"/>
            </w:tcBorders>
          </w:tcPr>
          <w:p w14:paraId="1F7E28DC" w14:textId="77777777" w:rsidR="00441A70" w:rsidRPr="00014651" w:rsidRDefault="00441A70" w:rsidP="00095308">
            <w:pPr>
              <w:pStyle w:val="a7"/>
              <w:jc w:val="center"/>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14:paraId="45F238C9" w14:textId="77777777" w:rsidR="00441A70" w:rsidRPr="00014651" w:rsidRDefault="00441A70" w:rsidP="00095308">
            <w:pPr>
              <w:pStyle w:val="a7"/>
              <w:jc w:val="center"/>
              <w:rPr>
                <w:sz w:val="24"/>
                <w:szCs w:val="24"/>
              </w:rPr>
            </w:pPr>
          </w:p>
        </w:tc>
        <w:tc>
          <w:tcPr>
            <w:tcW w:w="2369" w:type="dxa"/>
            <w:tcBorders>
              <w:top w:val="single" w:sz="4" w:space="0" w:color="000000"/>
              <w:left w:val="single" w:sz="4" w:space="0" w:color="000000"/>
              <w:bottom w:val="single" w:sz="4" w:space="0" w:color="000000"/>
              <w:right w:val="single" w:sz="4" w:space="0" w:color="000000"/>
            </w:tcBorders>
          </w:tcPr>
          <w:p w14:paraId="78795EE8" w14:textId="77777777" w:rsidR="00441A70" w:rsidRPr="00014651" w:rsidRDefault="00441A70" w:rsidP="00095308">
            <w:pPr>
              <w:pStyle w:val="a7"/>
              <w:jc w:val="center"/>
              <w:rPr>
                <w:sz w:val="24"/>
                <w:szCs w:val="24"/>
              </w:rPr>
            </w:pPr>
          </w:p>
        </w:tc>
      </w:tr>
    </w:tbl>
    <w:p w14:paraId="172D01BD" w14:textId="77777777" w:rsidR="00441A70" w:rsidRDefault="00441A70" w:rsidP="00095308">
      <w:pPr>
        <w:pStyle w:val="a7"/>
        <w:contextualSpacing/>
        <w:jc w:val="center"/>
        <w:rPr>
          <w:sz w:val="28"/>
          <w:szCs w:val="28"/>
        </w:rPr>
      </w:pPr>
    </w:p>
    <w:p w14:paraId="5C88FC95" w14:textId="60715402" w:rsidR="00CA5122" w:rsidRDefault="00CA5122" w:rsidP="00095308">
      <w:pPr>
        <w:pStyle w:val="a7"/>
        <w:contextualSpacing/>
        <w:jc w:val="center"/>
        <w:rPr>
          <w:sz w:val="24"/>
          <w:szCs w:val="24"/>
        </w:rPr>
      </w:pPr>
    </w:p>
    <w:p w14:paraId="76B0BA83" w14:textId="74F036C9" w:rsidR="00D6708E" w:rsidRDefault="00D6708E" w:rsidP="00095308">
      <w:pPr>
        <w:pStyle w:val="a7"/>
        <w:contextualSpacing/>
        <w:jc w:val="center"/>
        <w:rPr>
          <w:sz w:val="24"/>
          <w:szCs w:val="24"/>
        </w:rPr>
      </w:pPr>
    </w:p>
    <w:p w14:paraId="3E72BF52" w14:textId="77777777" w:rsidR="00D6708E" w:rsidRDefault="00D6708E" w:rsidP="00095308">
      <w:pPr>
        <w:pStyle w:val="a7"/>
        <w:contextualSpacing/>
        <w:jc w:val="center"/>
        <w:rPr>
          <w:sz w:val="24"/>
          <w:szCs w:val="24"/>
        </w:rPr>
      </w:pPr>
    </w:p>
    <w:p w14:paraId="01F87A74" w14:textId="77777777" w:rsidR="00CA5122" w:rsidRDefault="00CA5122" w:rsidP="00095308">
      <w:pPr>
        <w:pStyle w:val="a7"/>
        <w:contextualSpacing/>
        <w:jc w:val="center"/>
        <w:rPr>
          <w:sz w:val="24"/>
          <w:szCs w:val="24"/>
        </w:rPr>
      </w:pPr>
    </w:p>
    <w:p w14:paraId="1CFEAC0A" w14:textId="0E4ED971" w:rsidR="00C10A52" w:rsidRPr="00C67F6A" w:rsidRDefault="00C10A52" w:rsidP="00095308">
      <w:pPr>
        <w:pStyle w:val="a7"/>
        <w:contextualSpacing/>
        <w:jc w:val="center"/>
        <w:rPr>
          <w:sz w:val="24"/>
          <w:szCs w:val="24"/>
        </w:rPr>
      </w:pPr>
      <w:r w:rsidRPr="00C67F6A">
        <w:rPr>
          <w:sz w:val="24"/>
          <w:szCs w:val="24"/>
        </w:rPr>
        <w:lastRenderedPageBreak/>
        <w:t>3. План достижения показателей комплекса процессных мероприятий в 2026 году</w:t>
      </w:r>
    </w:p>
    <w:p w14:paraId="659B60EF" w14:textId="77777777" w:rsidR="00D47403" w:rsidRPr="00C67F6A" w:rsidRDefault="00D47403" w:rsidP="00095308">
      <w:pPr>
        <w:pStyle w:val="a7"/>
        <w:contextualSpacing/>
        <w:jc w:val="center"/>
        <w:rPr>
          <w:sz w:val="24"/>
          <w:szCs w:val="24"/>
        </w:rPr>
      </w:pPr>
    </w:p>
    <w:tbl>
      <w:tblPr>
        <w:tblW w:w="14748" w:type="dxa"/>
        <w:jc w:val="center"/>
        <w:tblLayout w:type="fixed"/>
        <w:tblCellMar>
          <w:left w:w="6" w:type="dxa"/>
          <w:right w:w="6" w:type="dxa"/>
        </w:tblCellMar>
        <w:tblLook w:val="0000" w:firstRow="0" w:lastRow="0" w:firstColumn="0" w:lastColumn="0" w:noHBand="0" w:noVBand="0"/>
      </w:tblPr>
      <w:tblGrid>
        <w:gridCol w:w="709"/>
        <w:gridCol w:w="3692"/>
        <w:gridCol w:w="14"/>
        <w:gridCol w:w="1828"/>
        <w:gridCol w:w="1560"/>
        <w:gridCol w:w="26"/>
        <w:gridCol w:w="400"/>
        <w:gridCol w:w="391"/>
        <w:gridCol w:w="34"/>
        <w:gridCol w:w="424"/>
        <w:gridCol w:w="286"/>
        <w:gridCol w:w="402"/>
        <w:gridCol w:w="23"/>
        <w:gridCol w:w="379"/>
        <w:gridCol w:w="46"/>
        <w:gridCol w:w="284"/>
        <w:gridCol w:w="72"/>
        <w:gridCol w:w="447"/>
        <w:gridCol w:w="48"/>
        <w:gridCol w:w="409"/>
        <w:gridCol w:w="16"/>
        <w:gridCol w:w="384"/>
        <w:gridCol w:w="41"/>
        <w:gridCol w:w="849"/>
        <w:gridCol w:w="1984"/>
      </w:tblGrid>
      <w:tr w:rsidR="00A25C2E" w:rsidRPr="00C67F6A" w14:paraId="76949373" w14:textId="77777777" w:rsidTr="00556C91">
        <w:trPr>
          <w:trHeight w:val="300"/>
          <w:tblHeader/>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F9C329B" w14:textId="77777777" w:rsidR="00CA5122"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w:t>
            </w:r>
          </w:p>
          <w:p w14:paraId="711ABBC5" w14:textId="347E62AC"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п/п</w:t>
            </w:r>
          </w:p>
        </w:tc>
        <w:tc>
          <w:tcPr>
            <w:tcW w:w="370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A260FD"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Показатель</w:t>
            </w:r>
          </w:p>
        </w:tc>
        <w:tc>
          <w:tcPr>
            <w:tcW w:w="1828" w:type="dxa"/>
            <w:vMerge w:val="restart"/>
            <w:tcBorders>
              <w:top w:val="single" w:sz="4" w:space="0" w:color="000000"/>
              <w:left w:val="single" w:sz="4" w:space="0" w:color="000000"/>
              <w:bottom w:val="single" w:sz="4" w:space="0" w:color="000000"/>
            </w:tcBorders>
            <w:vAlign w:val="center"/>
          </w:tcPr>
          <w:p w14:paraId="556F9D74"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Уровень показателя</w:t>
            </w:r>
            <w:r w:rsidRPr="00C67F6A">
              <w:rPr>
                <w:rFonts w:ascii="Times New Roman" w:hAnsi="Times New Roman" w:cs="Times New Roman"/>
                <w:sz w:val="24"/>
                <w:szCs w:val="24"/>
                <w:vertAlign w:val="superscript"/>
              </w:rPr>
              <w:t>*</w:t>
            </w:r>
          </w:p>
        </w:tc>
        <w:tc>
          <w:tcPr>
            <w:tcW w:w="15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987CC1" w14:textId="77777777" w:rsidR="00CA5122"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 xml:space="preserve">Единица измерения </w:t>
            </w:r>
          </w:p>
          <w:p w14:paraId="35F85949" w14:textId="564E5826"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(по ОКЕИ)</w:t>
            </w:r>
          </w:p>
        </w:tc>
        <w:tc>
          <w:tcPr>
            <w:tcW w:w="4935" w:type="dxa"/>
            <w:gridSpan w:val="18"/>
            <w:tcBorders>
              <w:top w:val="single" w:sz="4" w:space="0" w:color="000000"/>
              <w:left w:val="single" w:sz="4" w:space="0" w:color="000000"/>
              <w:bottom w:val="single" w:sz="4" w:space="0" w:color="000000"/>
              <w:right w:val="single" w:sz="4" w:space="0" w:color="000000"/>
            </w:tcBorders>
            <w:vAlign w:val="center"/>
          </w:tcPr>
          <w:p w14:paraId="13861FD0"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Плановые значения по кварталам/месяцам</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1B7F1D52"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На конец 2026 года</w:t>
            </w:r>
          </w:p>
        </w:tc>
      </w:tr>
      <w:tr w:rsidR="00A25C2E" w:rsidRPr="00C67F6A" w14:paraId="6B6625EB" w14:textId="77777777" w:rsidTr="00556C91">
        <w:trPr>
          <w:trHeight w:val="177"/>
          <w:tblHeader/>
          <w:jc w:val="center"/>
        </w:trPr>
        <w:tc>
          <w:tcPr>
            <w:tcW w:w="709" w:type="dxa"/>
            <w:vMerge/>
            <w:tcBorders>
              <w:top w:val="single" w:sz="4" w:space="0" w:color="000000"/>
              <w:left w:val="single" w:sz="4" w:space="0" w:color="000000"/>
              <w:bottom w:val="single" w:sz="4" w:space="0" w:color="000000"/>
              <w:right w:val="single" w:sz="4" w:space="0" w:color="000000"/>
            </w:tcBorders>
            <w:vAlign w:val="center"/>
          </w:tcPr>
          <w:p w14:paraId="3CE9999D" w14:textId="77777777" w:rsidR="00C10A52" w:rsidRPr="00C67F6A" w:rsidRDefault="00C10A52" w:rsidP="00095308">
            <w:pPr>
              <w:spacing w:after="0" w:line="240" w:lineRule="auto"/>
              <w:contextualSpacing/>
              <w:jc w:val="center"/>
              <w:rPr>
                <w:rFonts w:ascii="Times New Roman" w:hAnsi="Times New Roman" w:cs="Times New Roman"/>
                <w:sz w:val="24"/>
                <w:szCs w:val="24"/>
              </w:rPr>
            </w:pPr>
          </w:p>
        </w:tc>
        <w:tc>
          <w:tcPr>
            <w:tcW w:w="3706" w:type="dxa"/>
            <w:gridSpan w:val="2"/>
            <w:vMerge/>
            <w:tcBorders>
              <w:top w:val="single" w:sz="4" w:space="0" w:color="000000"/>
              <w:left w:val="single" w:sz="4" w:space="0" w:color="000000"/>
              <w:bottom w:val="single" w:sz="4" w:space="0" w:color="000000"/>
              <w:right w:val="single" w:sz="4" w:space="0" w:color="000000"/>
            </w:tcBorders>
            <w:vAlign w:val="center"/>
          </w:tcPr>
          <w:p w14:paraId="68B6F92B" w14:textId="77777777" w:rsidR="00C10A52" w:rsidRPr="00C67F6A" w:rsidRDefault="00C10A52" w:rsidP="00095308">
            <w:pPr>
              <w:spacing w:after="0" w:line="240" w:lineRule="auto"/>
              <w:contextualSpacing/>
              <w:jc w:val="center"/>
              <w:rPr>
                <w:rFonts w:ascii="Times New Roman" w:hAnsi="Times New Roman" w:cs="Times New Roman"/>
                <w:sz w:val="24"/>
                <w:szCs w:val="24"/>
              </w:rPr>
            </w:pPr>
          </w:p>
        </w:tc>
        <w:tc>
          <w:tcPr>
            <w:tcW w:w="1828" w:type="dxa"/>
            <w:vMerge/>
            <w:tcBorders>
              <w:top w:val="single" w:sz="4" w:space="0" w:color="000000"/>
              <w:left w:val="single" w:sz="4" w:space="0" w:color="000000"/>
              <w:bottom w:val="single" w:sz="4" w:space="0" w:color="000000"/>
            </w:tcBorders>
            <w:vAlign w:val="center"/>
          </w:tcPr>
          <w:p w14:paraId="4E81DE5B" w14:textId="77777777" w:rsidR="00C10A52" w:rsidRPr="00C67F6A" w:rsidRDefault="00C10A52" w:rsidP="00095308">
            <w:pPr>
              <w:spacing w:after="0" w:line="240" w:lineRule="auto"/>
              <w:contextualSpacing/>
              <w:jc w:val="center"/>
              <w:rPr>
                <w:rFonts w:ascii="Times New Roman" w:hAnsi="Times New Roman" w:cs="Times New Roman"/>
                <w:sz w:val="24"/>
                <w:szCs w:val="24"/>
              </w:rPr>
            </w:pPr>
          </w:p>
        </w:tc>
        <w:tc>
          <w:tcPr>
            <w:tcW w:w="1586" w:type="dxa"/>
            <w:gridSpan w:val="2"/>
            <w:vMerge/>
            <w:tcBorders>
              <w:top w:val="single" w:sz="4" w:space="0" w:color="000000"/>
              <w:left w:val="single" w:sz="4" w:space="0" w:color="000000"/>
              <w:bottom w:val="single" w:sz="4" w:space="0" w:color="000000"/>
              <w:right w:val="single" w:sz="4" w:space="0" w:color="000000"/>
            </w:tcBorders>
            <w:vAlign w:val="center"/>
          </w:tcPr>
          <w:p w14:paraId="673C2CF0" w14:textId="77777777" w:rsidR="00C10A52" w:rsidRPr="00C67F6A" w:rsidRDefault="00C10A52" w:rsidP="00095308">
            <w:pPr>
              <w:spacing w:after="0" w:line="240" w:lineRule="auto"/>
              <w:contextualSpacing/>
              <w:jc w:val="center"/>
              <w:rPr>
                <w:rFonts w:ascii="Times New Roman" w:hAnsi="Times New Roman" w:cs="Times New Roman"/>
                <w:sz w:val="24"/>
                <w:szCs w:val="24"/>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0A94D1E7"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01</w:t>
            </w:r>
          </w:p>
        </w:tc>
        <w:tc>
          <w:tcPr>
            <w:tcW w:w="391" w:type="dxa"/>
            <w:tcBorders>
              <w:top w:val="single" w:sz="4" w:space="0" w:color="000000"/>
              <w:left w:val="single" w:sz="4" w:space="0" w:color="000000"/>
              <w:bottom w:val="single" w:sz="4" w:space="0" w:color="000000"/>
              <w:right w:val="single" w:sz="4" w:space="0" w:color="000000"/>
            </w:tcBorders>
            <w:vAlign w:val="center"/>
          </w:tcPr>
          <w:p w14:paraId="0A452ED0"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02</w:t>
            </w:r>
          </w:p>
        </w:tc>
        <w:tc>
          <w:tcPr>
            <w:tcW w:w="458" w:type="dxa"/>
            <w:gridSpan w:val="2"/>
            <w:tcBorders>
              <w:top w:val="single" w:sz="4" w:space="0" w:color="000000"/>
              <w:left w:val="single" w:sz="4" w:space="0" w:color="000000"/>
              <w:bottom w:val="single" w:sz="4" w:space="0" w:color="000000"/>
              <w:right w:val="single" w:sz="4" w:space="0" w:color="000000"/>
            </w:tcBorders>
            <w:vAlign w:val="center"/>
          </w:tcPr>
          <w:p w14:paraId="1B219544"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03</w:t>
            </w:r>
          </w:p>
        </w:tc>
        <w:tc>
          <w:tcPr>
            <w:tcW w:w="286" w:type="dxa"/>
            <w:tcBorders>
              <w:top w:val="single" w:sz="4" w:space="0" w:color="000000"/>
              <w:left w:val="single" w:sz="4" w:space="0" w:color="000000"/>
              <w:bottom w:val="single" w:sz="4" w:space="0" w:color="000000"/>
              <w:right w:val="single" w:sz="4" w:space="0" w:color="000000"/>
            </w:tcBorders>
            <w:vAlign w:val="center"/>
          </w:tcPr>
          <w:p w14:paraId="726811EA"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04</w:t>
            </w:r>
          </w:p>
        </w:tc>
        <w:tc>
          <w:tcPr>
            <w:tcW w:w="402" w:type="dxa"/>
            <w:tcBorders>
              <w:top w:val="single" w:sz="4" w:space="0" w:color="000000"/>
              <w:left w:val="single" w:sz="4" w:space="0" w:color="000000"/>
              <w:bottom w:val="single" w:sz="4" w:space="0" w:color="000000"/>
              <w:right w:val="single" w:sz="4" w:space="0" w:color="000000"/>
            </w:tcBorders>
            <w:vAlign w:val="center"/>
          </w:tcPr>
          <w:p w14:paraId="1D843166"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05</w:t>
            </w:r>
          </w:p>
        </w:tc>
        <w:tc>
          <w:tcPr>
            <w:tcW w:w="402" w:type="dxa"/>
            <w:gridSpan w:val="2"/>
            <w:tcBorders>
              <w:top w:val="single" w:sz="4" w:space="0" w:color="000000"/>
              <w:left w:val="single" w:sz="4" w:space="0" w:color="000000"/>
              <w:bottom w:val="single" w:sz="4" w:space="0" w:color="000000"/>
              <w:right w:val="single" w:sz="4" w:space="0" w:color="000000"/>
            </w:tcBorders>
            <w:vAlign w:val="center"/>
          </w:tcPr>
          <w:p w14:paraId="7367E567"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06</w:t>
            </w:r>
          </w:p>
        </w:tc>
        <w:tc>
          <w:tcPr>
            <w:tcW w:w="402" w:type="dxa"/>
            <w:gridSpan w:val="3"/>
            <w:tcBorders>
              <w:top w:val="single" w:sz="4" w:space="0" w:color="000000"/>
              <w:left w:val="single" w:sz="4" w:space="0" w:color="000000"/>
              <w:bottom w:val="single" w:sz="4" w:space="0" w:color="000000"/>
              <w:right w:val="single" w:sz="4" w:space="0" w:color="000000"/>
            </w:tcBorders>
            <w:vAlign w:val="center"/>
          </w:tcPr>
          <w:p w14:paraId="73D887F7"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07</w:t>
            </w:r>
          </w:p>
        </w:tc>
        <w:tc>
          <w:tcPr>
            <w:tcW w:w="447" w:type="dxa"/>
            <w:tcBorders>
              <w:top w:val="single" w:sz="4" w:space="0" w:color="000000"/>
              <w:left w:val="single" w:sz="4" w:space="0" w:color="000000"/>
              <w:bottom w:val="single" w:sz="4" w:space="0" w:color="000000"/>
              <w:right w:val="single" w:sz="4" w:space="0" w:color="000000"/>
            </w:tcBorders>
            <w:vAlign w:val="center"/>
          </w:tcPr>
          <w:p w14:paraId="54E51021"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08</w:t>
            </w:r>
          </w:p>
        </w:tc>
        <w:tc>
          <w:tcPr>
            <w:tcW w:w="457" w:type="dxa"/>
            <w:gridSpan w:val="2"/>
            <w:tcBorders>
              <w:top w:val="single" w:sz="4" w:space="0" w:color="000000"/>
              <w:left w:val="single" w:sz="4" w:space="0" w:color="000000"/>
              <w:bottom w:val="single" w:sz="4" w:space="0" w:color="000000"/>
              <w:right w:val="single" w:sz="4" w:space="0" w:color="000000"/>
            </w:tcBorders>
            <w:vAlign w:val="center"/>
          </w:tcPr>
          <w:p w14:paraId="72A8B680"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09</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4D6E37A6"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10</w:t>
            </w:r>
          </w:p>
        </w:tc>
        <w:tc>
          <w:tcPr>
            <w:tcW w:w="890" w:type="dxa"/>
            <w:gridSpan w:val="2"/>
            <w:tcBorders>
              <w:top w:val="single" w:sz="4" w:space="0" w:color="000000"/>
              <w:left w:val="single" w:sz="4" w:space="0" w:color="000000"/>
              <w:bottom w:val="single" w:sz="4" w:space="0" w:color="000000"/>
              <w:right w:val="single" w:sz="4" w:space="0" w:color="000000"/>
            </w:tcBorders>
            <w:vAlign w:val="center"/>
          </w:tcPr>
          <w:p w14:paraId="1859AB8E" w14:textId="77777777" w:rsidR="00C10A52" w:rsidRPr="00C67F6A" w:rsidRDefault="00C10A52" w:rsidP="00095308">
            <w:pPr>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11</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3172EAB" w14:textId="77777777" w:rsidR="00C10A52" w:rsidRPr="00C67F6A" w:rsidRDefault="00C10A52" w:rsidP="00095308">
            <w:pPr>
              <w:spacing w:after="0" w:line="240" w:lineRule="auto"/>
              <w:contextualSpacing/>
              <w:jc w:val="center"/>
              <w:rPr>
                <w:rFonts w:ascii="Times New Roman" w:hAnsi="Times New Roman" w:cs="Times New Roman"/>
                <w:sz w:val="24"/>
                <w:szCs w:val="24"/>
              </w:rPr>
            </w:pPr>
          </w:p>
        </w:tc>
      </w:tr>
      <w:tr w:rsidR="00990B9F" w:rsidRPr="00C67F6A" w14:paraId="632B80C9" w14:textId="77777777" w:rsidTr="00556C91">
        <w:trPr>
          <w:trHeight w:val="177"/>
          <w:tblHeade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B4FC7E3" w14:textId="5232B6C4"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706" w:type="dxa"/>
            <w:gridSpan w:val="2"/>
            <w:tcBorders>
              <w:top w:val="single" w:sz="4" w:space="0" w:color="000000"/>
              <w:left w:val="single" w:sz="4" w:space="0" w:color="000000"/>
              <w:bottom w:val="single" w:sz="4" w:space="0" w:color="000000"/>
              <w:right w:val="single" w:sz="4" w:space="0" w:color="000000"/>
            </w:tcBorders>
            <w:vAlign w:val="center"/>
          </w:tcPr>
          <w:p w14:paraId="3EB44C25" w14:textId="7E9A50F8"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828" w:type="dxa"/>
            <w:tcBorders>
              <w:top w:val="single" w:sz="4" w:space="0" w:color="000000"/>
              <w:left w:val="single" w:sz="4" w:space="0" w:color="000000"/>
              <w:bottom w:val="single" w:sz="4" w:space="0" w:color="000000"/>
            </w:tcBorders>
            <w:vAlign w:val="center"/>
          </w:tcPr>
          <w:p w14:paraId="25DA0AE0" w14:textId="01213D26"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38DFE846" w14:textId="73338270"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400" w:type="dxa"/>
            <w:tcBorders>
              <w:top w:val="single" w:sz="4" w:space="0" w:color="000000"/>
              <w:left w:val="single" w:sz="4" w:space="0" w:color="000000"/>
              <w:bottom w:val="single" w:sz="4" w:space="0" w:color="000000"/>
              <w:right w:val="single" w:sz="4" w:space="0" w:color="000000"/>
            </w:tcBorders>
            <w:vAlign w:val="center"/>
          </w:tcPr>
          <w:p w14:paraId="00DEA86A" w14:textId="1A200644"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91" w:type="dxa"/>
            <w:tcBorders>
              <w:top w:val="single" w:sz="4" w:space="0" w:color="000000"/>
              <w:left w:val="single" w:sz="4" w:space="0" w:color="000000"/>
              <w:bottom w:val="single" w:sz="4" w:space="0" w:color="000000"/>
              <w:right w:val="single" w:sz="4" w:space="0" w:color="000000"/>
            </w:tcBorders>
            <w:vAlign w:val="center"/>
          </w:tcPr>
          <w:p w14:paraId="78EF9BF5" w14:textId="599D1C38"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458" w:type="dxa"/>
            <w:gridSpan w:val="2"/>
            <w:tcBorders>
              <w:top w:val="single" w:sz="4" w:space="0" w:color="000000"/>
              <w:left w:val="single" w:sz="4" w:space="0" w:color="000000"/>
              <w:bottom w:val="single" w:sz="4" w:space="0" w:color="000000"/>
              <w:right w:val="single" w:sz="4" w:space="0" w:color="000000"/>
            </w:tcBorders>
            <w:vAlign w:val="center"/>
          </w:tcPr>
          <w:p w14:paraId="1B3F01B7" w14:textId="7B506F0D"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86" w:type="dxa"/>
            <w:tcBorders>
              <w:top w:val="single" w:sz="4" w:space="0" w:color="000000"/>
              <w:left w:val="single" w:sz="4" w:space="0" w:color="000000"/>
              <w:bottom w:val="single" w:sz="4" w:space="0" w:color="000000"/>
              <w:right w:val="single" w:sz="4" w:space="0" w:color="000000"/>
            </w:tcBorders>
            <w:vAlign w:val="center"/>
          </w:tcPr>
          <w:p w14:paraId="5B31844C" w14:textId="57C13657"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402" w:type="dxa"/>
            <w:tcBorders>
              <w:top w:val="single" w:sz="4" w:space="0" w:color="000000"/>
              <w:left w:val="single" w:sz="4" w:space="0" w:color="000000"/>
              <w:bottom w:val="single" w:sz="4" w:space="0" w:color="000000"/>
              <w:right w:val="single" w:sz="4" w:space="0" w:color="000000"/>
            </w:tcBorders>
            <w:vAlign w:val="center"/>
          </w:tcPr>
          <w:p w14:paraId="15AD4801" w14:textId="2A4E81BF"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402" w:type="dxa"/>
            <w:gridSpan w:val="2"/>
            <w:tcBorders>
              <w:top w:val="single" w:sz="4" w:space="0" w:color="000000"/>
              <w:left w:val="single" w:sz="4" w:space="0" w:color="000000"/>
              <w:bottom w:val="single" w:sz="4" w:space="0" w:color="000000"/>
              <w:right w:val="single" w:sz="4" w:space="0" w:color="000000"/>
            </w:tcBorders>
            <w:vAlign w:val="center"/>
          </w:tcPr>
          <w:p w14:paraId="33B01386" w14:textId="0A3100F3"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402" w:type="dxa"/>
            <w:gridSpan w:val="3"/>
            <w:tcBorders>
              <w:top w:val="single" w:sz="4" w:space="0" w:color="000000"/>
              <w:left w:val="single" w:sz="4" w:space="0" w:color="000000"/>
              <w:bottom w:val="single" w:sz="4" w:space="0" w:color="000000"/>
              <w:right w:val="single" w:sz="4" w:space="0" w:color="000000"/>
            </w:tcBorders>
            <w:vAlign w:val="center"/>
          </w:tcPr>
          <w:p w14:paraId="04E9C843" w14:textId="7244383E"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447" w:type="dxa"/>
            <w:tcBorders>
              <w:top w:val="single" w:sz="4" w:space="0" w:color="000000"/>
              <w:left w:val="single" w:sz="4" w:space="0" w:color="000000"/>
              <w:bottom w:val="single" w:sz="4" w:space="0" w:color="000000"/>
              <w:right w:val="single" w:sz="4" w:space="0" w:color="000000"/>
            </w:tcBorders>
            <w:vAlign w:val="center"/>
          </w:tcPr>
          <w:p w14:paraId="17B457E2" w14:textId="1B374D26"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457" w:type="dxa"/>
            <w:gridSpan w:val="2"/>
            <w:tcBorders>
              <w:top w:val="single" w:sz="4" w:space="0" w:color="000000"/>
              <w:left w:val="single" w:sz="4" w:space="0" w:color="000000"/>
              <w:bottom w:val="single" w:sz="4" w:space="0" w:color="000000"/>
              <w:right w:val="single" w:sz="4" w:space="0" w:color="000000"/>
            </w:tcBorders>
            <w:vAlign w:val="center"/>
          </w:tcPr>
          <w:p w14:paraId="7C9C2CA6" w14:textId="5344C817"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0E69DB50" w14:textId="3F74AB5B"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890" w:type="dxa"/>
            <w:gridSpan w:val="2"/>
            <w:tcBorders>
              <w:top w:val="single" w:sz="4" w:space="0" w:color="000000"/>
              <w:left w:val="single" w:sz="4" w:space="0" w:color="000000"/>
              <w:bottom w:val="single" w:sz="4" w:space="0" w:color="000000"/>
              <w:right w:val="single" w:sz="4" w:space="0" w:color="000000"/>
            </w:tcBorders>
            <w:vAlign w:val="center"/>
          </w:tcPr>
          <w:p w14:paraId="0E0F3B0C" w14:textId="6E29200A"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w:t>
            </w:r>
          </w:p>
        </w:tc>
        <w:tc>
          <w:tcPr>
            <w:tcW w:w="1984" w:type="dxa"/>
            <w:tcBorders>
              <w:top w:val="single" w:sz="4" w:space="0" w:color="000000"/>
              <w:left w:val="single" w:sz="4" w:space="0" w:color="000000"/>
              <w:bottom w:val="single" w:sz="4" w:space="0" w:color="000000"/>
              <w:right w:val="single" w:sz="4" w:space="0" w:color="000000"/>
            </w:tcBorders>
            <w:vAlign w:val="center"/>
          </w:tcPr>
          <w:p w14:paraId="7958EA90" w14:textId="50A56CF4" w:rsidR="00990B9F" w:rsidRPr="00C67F6A" w:rsidRDefault="00990B9F"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tc>
      </w:tr>
      <w:tr w:rsidR="00A25C2E" w:rsidRPr="00C67F6A" w14:paraId="1A74603D" w14:textId="77777777" w:rsidTr="00556C91">
        <w:trPr>
          <w:trHeight w:val="437"/>
          <w:jc w:val="center"/>
        </w:trPr>
        <w:tc>
          <w:tcPr>
            <w:tcW w:w="709" w:type="dxa"/>
            <w:tcBorders>
              <w:top w:val="single" w:sz="4" w:space="0" w:color="000000"/>
              <w:left w:val="single" w:sz="4" w:space="0" w:color="000000"/>
              <w:bottom w:val="single" w:sz="4" w:space="0" w:color="000000"/>
              <w:right w:val="single" w:sz="4" w:space="0" w:color="000000"/>
            </w:tcBorders>
          </w:tcPr>
          <w:p w14:paraId="48C9935E" w14:textId="77777777" w:rsidR="00C10A52" w:rsidRPr="00C67F6A" w:rsidRDefault="00C10A52" w:rsidP="00095308">
            <w:pPr>
              <w:tabs>
                <w:tab w:val="left" w:pos="3840"/>
                <w:tab w:val="left" w:pos="3969"/>
                <w:tab w:val="center" w:pos="4819"/>
              </w:tabs>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1.</w:t>
            </w:r>
          </w:p>
        </w:tc>
        <w:tc>
          <w:tcPr>
            <w:tcW w:w="14039" w:type="dxa"/>
            <w:gridSpan w:val="24"/>
            <w:tcBorders>
              <w:top w:val="single" w:sz="4" w:space="0" w:color="000000"/>
              <w:left w:val="single" w:sz="4" w:space="0" w:color="000000"/>
              <w:bottom w:val="single" w:sz="4" w:space="0" w:color="000000"/>
              <w:right w:val="single" w:sz="4" w:space="0" w:color="000000"/>
            </w:tcBorders>
            <w:vAlign w:val="center"/>
          </w:tcPr>
          <w:p w14:paraId="782765AC" w14:textId="3908943B" w:rsidR="00C10A52" w:rsidRPr="00C67F6A" w:rsidRDefault="00C10A52" w:rsidP="00D91EA6">
            <w:pPr>
              <w:pStyle w:val="a7"/>
              <w:ind w:left="79"/>
              <w:rPr>
                <w:sz w:val="24"/>
                <w:szCs w:val="24"/>
              </w:rPr>
            </w:pPr>
            <w:r w:rsidRPr="00C67F6A">
              <w:rPr>
                <w:sz w:val="24"/>
                <w:szCs w:val="24"/>
              </w:rPr>
              <w:t>Задача</w:t>
            </w:r>
            <w:r w:rsidR="00D47403" w:rsidRPr="00C67F6A">
              <w:rPr>
                <w:sz w:val="24"/>
                <w:szCs w:val="24"/>
              </w:rPr>
              <w:t xml:space="preserve"> структурного элемента </w:t>
            </w:r>
            <w:r w:rsidRPr="00C67F6A">
              <w:rPr>
                <w:sz w:val="24"/>
                <w:szCs w:val="24"/>
              </w:rPr>
              <w:t>«</w:t>
            </w:r>
            <w:r w:rsidR="00C67F6A" w:rsidRPr="00C67F6A">
              <w:rPr>
                <w:sz w:val="24"/>
                <w:szCs w:val="24"/>
                <w:shd w:val="clear" w:color="auto" w:fill="FFFFFF"/>
              </w:rPr>
              <w:t>Создание условий для организованного отдыха и занятости детей, состоящих на профилактическом учете в органах внутренних дел</w:t>
            </w:r>
            <w:r w:rsidRPr="00C67F6A">
              <w:rPr>
                <w:sz w:val="24"/>
                <w:szCs w:val="24"/>
              </w:rPr>
              <w:t>»</w:t>
            </w:r>
          </w:p>
        </w:tc>
      </w:tr>
      <w:tr w:rsidR="00A25C2E" w:rsidRPr="00C67F6A" w14:paraId="7AD4D180" w14:textId="77777777" w:rsidTr="00CA5122">
        <w:trPr>
          <w:trHeight w:val="364"/>
          <w:jc w:val="center"/>
        </w:trPr>
        <w:tc>
          <w:tcPr>
            <w:tcW w:w="709" w:type="dxa"/>
            <w:tcBorders>
              <w:top w:val="single" w:sz="4" w:space="0" w:color="000000"/>
              <w:left w:val="single" w:sz="4" w:space="0" w:color="000000"/>
              <w:bottom w:val="single" w:sz="4" w:space="0" w:color="000000"/>
              <w:right w:val="single" w:sz="4" w:space="0" w:color="000000"/>
            </w:tcBorders>
          </w:tcPr>
          <w:p w14:paraId="7FE1BE06" w14:textId="77777777" w:rsidR="00C10A52" w:rsidRPr="00C67F6A" w:rsidRDefault="00C10A52" w:rsidP="00095308">
            <w:pPr>
              <w:tabs>
                <w:tab w:val="left" w:pos="3840"/>
                <w:tab w:val="left" w:pos="3969"/>
                <w:tab w:val="center" w:pos="4819"/>
              </w:tabs>
              <w:spacing w:after="0" w:line="240" w:lineRule="auto"/>
              <w:contextualSpacing/>
              <w:jc w:val="center"/>
              <w:rPr>
                <w:rFonts w:ascii="Times New Roman" w:hAnsi="Times New Roman" w:cs="Times New Roman"/>
                <w:sz w:val="24"/>
                <w:szCs w:val="24"/>
              </w:rPr>
            </w:pPr>
            <w:r w:rsidRPr="00C67F6A">
              <w:rPr>
                <w:rFonts w:ascii="Times New Roman" w:hAnsi="Times New Roman" w:cs="Times New Roman"/>
                <w:sz w:val="24"/>
                <w:szCs w:val="24"/>
              </w:rPr>
              <w:t>1.1.</w:t>
            </w:r>
          </w:p>
        </w:tc>
        <w:tc>
          <w:tcPr>
            <w:tcW w:w="3706" w:type="dxa"/>
            <w:gridSpan w:val="2"/>
            <w:tcBorders>
              <w:top w:val="single" w:sz="4" w:space="0" w:color="000000"/>
              <w:left w:val="single" w:sz="4" w:space="0" w:color="000000"/>
              <w:bottom w:val="single" w:sz="4" w:space="0" w:color="000000"/>
              <w:right w:val="single" w:sz="4" w:space="0" w:color="000000"/>
            </w:tcBorders>
            <w:vAlign w:val="center"/>
          </w:tcPr>
          <w:p w14:paraId="4F88E31C" w14:textId="57C301DE" w:rsidR="00C10A52" w:rsidRPr="00C67F6A" w:rsidRDefault="00DC514D"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 xml:space="preserve">Доля </w:t>
            </w:r>
            <w:r w:rsidR="00C10A52" w:rsidRPr="00C67F6A">
              <w:rPr>
                <w:rFonts w:ascii="Times New Roman" w:hAnsi="Times New Roman" w:cs="Times New Roman"/>
                <w:sz w:val="24"/>
                <w:szCs w:val="24"/>
              </w:rPr>
              <w:t>несовершеннолетних</w:t>
            </w:r>
            <w:r>
              <w:rPr>
                <w:rFonts w:ascii="Times New Roman" w:hAnsi="Times New Roman" w:cs="Times New Roman"/>
                <w:sz w:val="24"/>
                <w:szCs w:val="24"/>
              </w:rPr>
              <w:t>,</w:t>
            </w:r>
            <w:r w:rsidR="00D210E2">
              <w:rPr>
                <w:rFonts w:ascii="Times New Roman" w:hAnsi="Times New Roman" w:cs="Times New Roman"/>
                <w:sz w:val="24"/>
                <w:szCs w:val="24"/>
              </w:rPr>
              <w:t xml:space="preserve"> </w:t>
            </w:r>
            <w:r w:rsidRPr="00C67F6A">
              <w:rPr>
                <w:rFonts w:ascii="Times New Roman" w:hAnsi="Times New Roman" w:cs="Times New Roman"/>
                <w:sz w:val="24"/>
                <w:szCs w:val="24"/>
              </w:rPr>
              <w:t>состоящих на профилактическом учете в органах внутренних дел, охваченных отдыхом в каникулярное время в организациях отдыха и оздоровления детей всех типов</w:t>
            </w:r>
          </w:p>
        </w:tc>
        <w:tc>
          <w:tcPr>
            <w:tcW w:w="1828" w:type="dxa"/>
            <w:tcBorders>
              <w:top w:val="single" w:sz="4" w:space="0" w:color="000000"/>
              <w:left w:val="single" w:sz="4" w:space="0" w:color="000000"/>
              <w:bottom w:val="single" w:sz="4" w:space="0" w:color="000000"/>
            </w:tcBorders>
          </w:tcPr>
          <w:p w14:paraId="517D979E" w14:textId="7686CBA8" w:rsidR="00C10A52" w:rsidRPr="00C67F6A" w:rsidRDefault="00C42982"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 xml:space="preserve">ПК </w:t>
            </w:r>
            <w:r w:rsidR="00C10A52" w:rsidRPr="00C67F6A">
              <w:rPr>
                <w:rFonts w:ascii="Times New Roman" w:hAnsi="Times New Roman" w:cs="Times New Roman"/>
                <w:sz w:val="24"/>
                <w:szCs w:val="24"/>
              </w:rPr>
              <w:t>МП</w:t>
            </w:r>
          </w:p>
        </w:tc>
        <w:tc>
          <w:tcPr>
            <w:tcW w:w="1586" w:type="dxa"/>
            <w:gridSpan w:val="2"/>
            <w:tcBorders>
              <w:top w:val="single" w:sz="4" w:space="0" w:color="000000"/>
              <w:left w:val="single" w:sz="4" w:space="0" w:color="000000"/>
              <w:bottom w:val="single" w:sz="4" w:space="0" w:color="000000"/>
              <w:right w:val="single" w:sz="4" w:space="0" w:color="000000"/>
            </w:tcBorders>
          </w:tcPr>
          <w:p w14:paraId="5A2E5832" w14:textId="77777777" w:rsidR="00C10A52" w:rsidRPr="00C67F6A" w:rsidRDefault="00C10A52" w:rsidP="00D91EA6">
            <w:pPr>
              <w:spacing w:after="0" w:line="240" w:lineRule="auto"/>
              <w:ind w:left="79"/>
              <w:contextualSpacing/>
              <w:jc w:val="center"/>
              <w:rPr>
                <w:rFonts w:ascii="Times New Roman" w:hAnsi="Times New Roman" w:cs="Times New Roman"/>
                <w:sz w:val="24"/>
                <w:szCs w:val="24"/>
              </w:rPr>
            </w:pPr>
            <w:r w:rsidRPr="00C67F6A">
              <w:rPr>
                <w:rFonts w:ascii="Times New Roman" w:hAnsi="Times New Roman" w:cs="Times New Roman"/>
                <w:sz w:val="24"/>
                <w:szCs w:val="24"/>
              </w:rPr>
              <w:t>процент</w:t>
            </w:r>
          </w:p>
        </w:tc>
        <w:tc>
          <w:tcPr>
            <w:tcW w:w="400" w:type="dxa"/>
            <w:tcBorders>
              <w:top w:val="single" w:sz="4" w:space="0" w:color="000000"/>
              <w:left w:val="single" w:sz="4" w:space="0" w:color="000000"/>
              <w:bottom w:val="single" w:sz="4" w:space="0" w:color="000000"/>
              <w:right w:val="single" w:sz="4" w:space="0" w:color="000000"/>
            </w:tcBorders>
          </w:tcPr>
          <w:p w14:paraId="3EFA6129" w14:textId="0A423DE3" w:rsidR="00C10A52" w:rsidRPr="00C67F6A" w:rsidRDefault="00DC514D"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91" w:type="dxa"/>
            <w:tcBorders>
              <w:top w:val="single" w:sz="4" w:space="0" w:color="000000"/>
              <w:left w:val="single" w:sz="4" w:space="0" w:color="000000"/>
              <w:bottom w:val="single" w:sz="4" w:space="0" w:color="000000"/>
              <w:right w:val="single" w:sz="4" w:space="0" w:color="000000"/>
            </w:tcBorders>
          </w:tcPr>
          <w:p w14:paraId="266E4A6C" w14:textId="2A4CEF7A" w:rsidR="00C10A52" w:rsidRPr="00C67F6A" w:rsidRDefault="00DC514D"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58" w:type="dxa"/>
            <w:gridSpan w:val="2"/>
            <w:tcBorders>
              <w:top w:val="single" w:sz="4" w:space="0" w:color="000000"/>
              <w:left w:val="single" w:sz="4" w:space="0" w:color="000000"/>
              <w:bottom w:val="single" w:sz="4" w:space="0" w:color="000000"/>
              <w:right w:val="single" w:sz="4" w:space="0" w:color="000000"/>
            </w:tcBorders>
          </w:tcPr>
          <w:p w14:paraId="7029D39E" w14:textId="648BF622" w:rsidR="00C10A52" w:rsidRPr="00C67F6A" w:rsidRDefault="00DC514D"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286" w:type="dxa"/>
            <w:tcBorders>
              <w:top w:val="single" w:sz="4" w:space="0" w:color="000000"/>
              <w:left w:val="single" w:sz="4" w:space="0" w:color="000000"/>
              <w:bottom w:val="single" w:sz="4" w:space="0" w:color="000000"/>
              <w:right w:val="single" w:sz="4" w:space="0" w:color="000000"/>
            </w:tcBorders>
          </w:tcPr>
          <w:p w14:paraId="0FA8520E" w14:textId="686E55E2" w:rsidR="00C10A52" w:rsidRPr="00C67F6A" w:rsidRDefault="00DC514D"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02" w:type="dxa"/>
            <w:tcBorders>
              <w:top w:val="single" w:sz="4" w:space="0" w:color="000000"/>
              <w:left w:val="single" w:sz="4" w:space="0" w:color="000000"/>
              <w:bottom w:val="single" w:sz="4" w:space="0" w:color="000000"/>
              <w:right w:val="single" w:sz="4" w:space="0" w:color="000000"/>
            </w:tcBorders>
          </w:tcPr>
          <w:p w14:paraId="4760AE17" w14:textId="6BE1AFA4" w:rsidR="00C10A52" w:rsidRPr="00C67F6A" w:rsidRDefault="00DC514D"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02" w:type="dxa"/>
            <w:gridSpan w:val="2"/>
            <w:tcBorders>
              <w:top w:val="single" w:sz="4" w:space="0" w:color="000000"/>
              <w:left w:val="single" w:sz="4" w:space="0" w:color="000000"/>
              <w:bottom w:val="single" w:sz="4" w:space="0" w:color="000000"/>
              <w:right w:val="single" w:sz="4" w:space="0" w:color="000000"/>
            </w:tcBorders>
          </w:tcPr>
          <w:p w14:paraId="63037B60" w14:textId="4C1C2009" w:rsidR="00C10A52" w:rsidRPr="00C67F6A" w:rsidRDefault="00DC514D"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02" w:type="dxa"/>
            <w:gridSpan w:val="3"/>
            <w:tcBorders>
              <w:top w:val="single" w:sz="4" w:space="0" w:color="000000"/>
              <w:left w:val="single" w:sz="4" w:space="0" w:color="000000"/>
              <w:bottom w:val="single" w:sz="4" w:space="0" w:color="000000"/>
              <w:right w:val="single" w:sz="4" w:space="0" w:color="000000"/>
            </w:tcBorders>
          </w:tcPr>
          <w:p w14:paraId="17A0F59B" w14:textId="6E05E40A" w:rsidR="00C10A52" w:rsidRPr="00C67F6A" w:rsidRDefault="00DC514D"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47" w:type="dxa"/>
            <w:tcBorders>
              <w:top w:val="single" w:sz="4" w:space="0" w:color="000000"/>
              <w:left w:val="single" w:sz="4" w:space="0" w:color="000000"/>
              <w:bottom w:val="single" w:sz="4" w:space="0" w:color="000000"/>
              <w:right w:val="single" w:sz="4" w:space="0" w:color="000000"/>
            </w:tcBorders>
          </w:tcPr>
          <w:p w14:paraId="14FB0C16" w14:textId="730A4D9D" w:rsidR="00C10A52" w:rsidRPr="00C67F6A" w:rsidRDefault="00DC514D"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57" w:type="dxa"/>
            <w:gridSpan w:val="2"/>
            <w:tcBorders>
              <w:top w:val="single" w:sz="4" w:space="0" w:color="000000"/>
              <w:left w:val="single" w:sz="4" w:space="0" w:color="000000"/>
              <w:bottom w:val="single" w:sz="4" w:space="0" w:color="000000"/>
              <w:right w:val="single" w:sz="4" w:space="0" w:color="000000"/>
            </w:tcBorders>
          </w:tcPr>
          <w:p w14:paraId="7E0B541F" w14:textId="6D507525" w:rsidR="00C10A52" w:rsidRPr="00C67F6A" w:rsidRDefault="00DC514D"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00" w:type="dxa"/>
            <w:gridSpan w:val="2"/>
            <w:tcBorders>
              <w:top w:val="single" w:sz="4" w:space="0" w:color="000000"/>
              <w:left w:val="single" w:sz="4" w:space="0" w:color="000000"/>
              <w:bottom w:val="single" w:sz="4" w:space="0" w:color="000000"/>
              <w:right w:val="single" w:sz="4" w:space="0" w:color="000000"/>
            </w:tcBorders>
          </w:tcPr>
          <w:p w14:paraId="13A728F1" w14:textId="42AB090C" w:rsidR="00C10A52" w:rsidRPr="00C67F6A" w:rsidRDefault="00DC514D"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gridSpan w:val="2"/>
            <w:tcBorders>
              <w:top w:val="single" w:sz="4" w:space="0" w:color="000000"/>
              <w:left w:val="single" w:sz="4" w:space="0" w:color="000000"/>
              <w:bottom w:val="single" w:sz="4" w:space="0" w:color="000000"/>
              <w:right w:val="single" w:sz="4" w:space="0" w:color="000000"/>
            </w:tcBorders>
          </w:tcPr>
          <w:p w14:paraId="0EDA6CD0" w14:textId="22809EEB" w:rsidR="00C10A52" w:rsidRPr="00C67F6A" w:rsidRDefault="00C42982"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C8D1112" w14:textId="2B060F2B" w:rsidR="00C10A52" w:rsidRPr="00C67F6A" w:rsidRDefault="00016DF4"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9</w:t>
            </w:r>
            <w:r w:rsidR="00C42982">
              <w:rPr>
                <w:rFonts w:ascii="Times New Roman" w:hAnsi="Times New Roman" w:cs="Times New Roman"/>
                <w:sz w:val="24"/>
                <w:szCs w:val="24"/>
              </w:rPr>
              <w:t>6</w:t>
            </w:r>
          </w:p>
        </w:tc>
      </w:tr>
      <w:tr w:rsidR="00A25C2E" w:rsidRPr="00C67F6A" w14:paraId="5861CD8C" w14:textId="77777777" w:rsidTr="00556C91">
        <w:trPr>
          <w:trHeight w:val="255"/>
          <w:jc w:val="center"/>
        </w:trPr>
        <w:tc>
          <w:tcPr>
            <w:tcW w:w="709" w:type="dxa"/>
            <w:tcBorders>
              <w:top w:val="single" w:sz="4" w:space="0" w:color="000000"/>
              <w:left w:val="single" w:sz="4" w:space="0" w:color="000000"/>
              <w:bottom w:val="single" w:sz="4" w:space="0" w:color="000000"/>
              <w:right w:val="single" w:sz="4" w:space="0" w:color="000000"/>
            </w:tcBorders>
          </w:tcPr>
          <w:p w14:paraId="51762657" w14:textId="4DE73493" w:rsidR="00C10A52" w:rsidRPr="00980870" w:rsidRDefault="00DC514D" w:rsidP="00095308">
            <w:pPr>
              <w:tabs>
                <w:tab w:val="left" w:pos="3840"/>
                <w:tab w:val="left" w:pos="3969"/>
                <w:tab w:val="center" w:pos="4819"/>
              </w:tabs>
              <w:spacing w:after="0" w:line="240" w:lineRule="auto"/>
              <w:contextualSpacing/>
              <w:jc w:val="center"/>
              <w:rPr>
                <w:rFonts w:ascii="Times New Roman" w:hAnsi="Times New Roman" w:cs="Times New Roman"/>
                <w:sz w:val="24"/>
                <w:szCs w:val="24"/>
              </w:rPr>
            </w:pPr>
            <w:r w:rsidRPr="00980870">
              <w:rPr>
                <w:rFonts w:ascii="Times New Roman" w:hAnsi="Times New Roman" w:cs="Times New Roman"/>
                <w:sz w:val="24"/>
                <w:szCs w:val="24"/>
              </w:rPr>
              <w:t>2.</w:t>
            </w:r>
          </w:p>
        </w:tc>
        <w:tc>
          <w:tcPr>
            <w:tcW w:w="14039" w:type="dxa"/>
            <w:gridSpan w:val="24"/>
            <w:tcBorders>
              <w:top w:val="single" w:sz="4" w:space="0" w:color="000000"/>
              <w:left w:val="single" w:sz="4" w:space="0" w:color="000000"/>
              <w:bottom w:val="single" w:sz="4" w:space="0" w:color="000000"/>
              <w:right w:val="single" w:sz="4" w:space="0" w:color="000000"/>
            </w:tcBorders>
            <w:vAlign w:val="center"/>
          </w:tcPr>
          <w:p w14:paraId="3CA9C7C6" w14:textId="7169ED45" w:rsidR="00C10A52" w:rsidRPr="00980870" w:rsidRDefault="00DC514D" w:rsidP="00D91EA6">
            <w:pPr>
              <w:spacing w:after="0" w:line="240" w:lineRule="auto"/>
              <w:ind w:left="79"/>
              <w:contextualSpacing/>
              <w:rPr>
                <w:rFonts w:ascii="Times New Roman" w:hAnsi="Times New Roman" w:cs="Times New Roman"/>
                <w:sz w:val="24"/>
                <w:szCs w:val="24"/>
              </w:rPr>
            </w:pPr>
            <w:r w:rsidRPr="00980870">
              <w:rPr>
                <w:rFonts w:ascii="Times New Roman" w:hAnsi="Times New Roman" w:cs="Times New Roman"/>
                <w:sz w:val="24"/>
                <w:szCs w:val="24"/>
              </w:rPr>
              <w:t>Задача структурного элемента «Информационно-методическое обеспечение профилактики правонарушений»</w:t>
            </w:r>
          </w:p>
        </w:tc>
      </w:tr>
      <w:tr w:rsidR="00980870" w:rsidRPr="00A25C2E" w14:paraId="43AAD64B" w14:textId="77777777" w:rsidTr="00CA5122">
        <w:trPr>
          <w:trHeight w:val="263"/>
          <w:jc w:val="center"/>
        </w:trPr>
        <w:tc>
          <w:tcPr>
            <w:tcW w:w="709" w:type="dxa"/>
            <w:tcBorders>
              <w:top w:val="single" w:sz="4" w:space="0" w:color="000000"/>
              <w:left w:val="single" w:sz="4" w:space="0" w:color="000000"/>
              <w:bottom w:val="single" w:sz="4" w:space="0" w:color="000000"/>
              <w:right w:val="single" w:sz="4" w:space="0" w:color="000000"/>
            </w:tcBorders>
          </w:tcPr>
          <w:p w14:paraId="3B174CCD" w14:textId="2C7D0139" w:rsidR="00980870" w:rsidRPr="00980870" w:rsidRDefault="00980870" w:rsidP="00095308">
            <w:pPr>
              <w:tabs>
                <w:tab w:val="left" w:pos="3840"/>
                <w:tab w:val="left" w:pos="3969"/>
                <w:tab w:val="center" w:pos="4819"/>
              </w:tabs>
              <w:spacing w:after="0" w:line="240" w:lineRule="auto"/>
              <w:contextualSpacing/>
              <w:jc w:val="center"/>
              <w:rPr>
                <w:rFonts w:ascii="Times New Roman" w:hAnsi="Times New Roman" w:cs="Times New Roman"/>
                <w:sz w:val="24"/>
                <w:szCs w:val="24"/>
              </w:rPr>
            </w:pPr>
            <w:r w:rsidRPr="00980870">
              <w:rPr>
                <w:rFonts w:ascii="Times New Roman" w:hAnsi="Times New Roman" w:cs="Times New Roman"/>
                <w:sz w:val="24"/>
                <w:szCs w:val="24"/>
              </w:rPr>
              <w:t>2.</w:t>
            </w:r>
            <w:r w:rsidR="00D210E2">
              <w:rPr>
                <w:rFonts w:ascii="Times New Roman" w:hAnsi="Times New Roman" w:cs="Times New Roman"/>
                <w:sz w:val="24"/>
                <w:szCs w:val="24"/>
              </w:rPr>
              <w:t>1</w:t>
            </w:r>
            <w:r w:rsidRPr="00980870">
              <w:rPr>
                <w:rFonts w:ascii="Times New Roman" w:hAnsi="Times New Roman" w:cs="Times New Roman"/>
                <w:sz w:val="24"/>
                <w:szCs w:val="24"/>
              </w:rPr>
              <w:t>.</w:t>
            </w:r>
          </w:p>
        </w:tc>
        <w:tc>
          <w:tcPr>
            <w:tcW w:w="3692" w:type="dxa"/>
            <w:tcBorders>
              <w:top w:val="single" w:sz="4" w:space="0" w:color="000000"/>
              <w:left w:val="single" w:sz="4" w:space="0" w:color="000000"/>
              <w:bottom w:val="single" w:sz="4" w:space="0" w:color="000000"/>
              <w:right w:val="single" w:sz="4" w:space="0" w:color="000000"/>
            </w:tcBorders>
            <w:vAlign w:val="center"/>
          </w:tcPr>
          <w:p w14:paraId="07EA1F41" w14:textId="09E911BA" w:rsidR="00980870" w:rsidRPr="00980870" w:rsidRDefault="00D210E2"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 xml:space="preserve">Количество несовершеннолетних, </w:t>
            </w:r>
            <w:r w:rsidRPr="00C67F6A">
              <w:rPr>
                <w:rFonts w:ascii="Times New Roman" w:hAnsi="Times New Roman" w:cs="Times New Roman"/>
                <w:sz w:val="24"/>
                <w:szCs w:val="24"/>
              </w:rPr>
              <w:t>соверш</w:t>
            </w:r>
            <w:r>
              <w:rPr>
                <w:rFonts w:ascii="Times New Roman" w:hAnsi="Times New Roman" w:cs="Times New Roman"/>
                <w:sz w:val="24"/>
                <w:szCs w:val="24"/>
              </w:rPr>
              <w:t>ивших</w:t>
            </w:r>
            <w:r w:rsidRPr="00C67F6A">
              <w:rPr>
                <w:rFonts w:ascii="Times New Roman" w:hAnsi="Times New Roman" w:cs="Times New Roman"/>
                <w:sz w:val="24"/>
                <w:szCs w:val="24"/>
              </w:rPr>
              <w:t xml:space="preserve"> преступлени</w:t>
            </w:r>
            <w:r>
              <w:rPr>
                <w:rFonts w:ascii="Times New Roman" w:hAnsi="Times New Roman" w:cs="Times New Roman"/>
                <w:sz w:val="24"/>
                <w:szCs w:val="24"/>
              </w:rPr>
              <w:t xml:space="preserve">я и </w:t>
            </w:r>
            <w:proofErr w:type="gramStart"/>
            <w:r>
              <w:rPr>
                <w:rFonts w:ascii="Times New Roman" w:hAnsi="Times New Roman" w:cs="Times New Roman"/>
                <w:sz w:val="24"/>
                <w:szCs w:val="24"/>
              </w:rPr>
              <w:t>правонарушения</w:t>
            </w:r>
            <w:r w:rsidRPr="00C67F6A">
              <w:rPr>
                <w:rFonts w:ascii="Times New Roman" w:hAnsi="Times New Roman" w:cs="Times New Roman"/>
                <w:sz w:val="24"/>
                <w:szCs w:val="24"/>
              </w:rPr>
              <w:t>,  в</w:t>
            </w:r>
            <w:proofErr w:type="gramEnd"/>
            <w:r w:rsidRPr="00C67F6A">
              <w:rPr>
                <w:rFonts w:ascii="Times New Roman" w:hAnsi="Times New Roman" w:cs="Times New Roman"/>
                <w:sz w:val="24"/>
                <w:szCs w:val="24"/>
              </w:rPr>
              <w:t xml:space="preserve"> отношении которых проводилась индивидуальная профилактическая работа</w:t>
            </w:r>
          </w:p>
        </w:tc>
        <w:tc>
          <w:tcPr>
            <w:tcW w:w="1842" w:type="dxa"/>
            <w:gridSpan w:val="2"/>
            <w:tcBorders>
              <w:top w:val="single" w:sz="4" w:space="0" w:color="000000"/>
              <w:left w:val="single" w:sz="4" w:space="0" w:color="000000"/>
              <w:bottom w:val="single" w:sz="4" w:space="0" w:color="000000"/>
              <w:right w:val="single" w:sz="4" w:space="0" w:color="000000"/>
            </w:tcBorders>
          </w:tcPr>
          <w:p w14:paraId="3BBDBEBB" w14:textId="37FDC1D6" w:rsidR="00980870" w:rsidRPr="00980870" w:rsidRDefault="00C42982"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 xml:space="preserve">ПК </w:t>
            </w:r>
            <w:r w:rsidR="00980870" w:rsidRPr="00980870">
              <w:rPr>
                <w:rFonts w:ascii="Times New Roman" w:hAnsi="Times New Roman" w:cs="Times New Roman"/>
                <w:sz w:val="24"/>
                <w:szCs w:val="24"/>
              </w:rPr>
              <w:t>МП</w:t>
            </w:r>
          </w:p>
        </w:tc>
        <w:tc>
          <w:tcPr>
            <w:tcW w:w="1560" w:type="dxa"/>
            <w:tcBorders>
              <w:top w:val="single" w:sz="4" w:space="0" w:color="000000"/>
              <w:left w:val="single" w:sz="4" w:space="0" w:color="000000"/>
              <w:bottom w:val="single" w:sz="4" w:space="0" w:color="000000"/>
              <w:right w:val="single" w:sz="4" w:space="0" w:color="000000"/>
            </w:tcBorders>
          </w:tcPr>
          <w:p w14:paraId="794AD5A9" w14:textId="4E5DFBB0" w:rsidR="00980870" w:rsidRPr="00980870" w:rsidRDefault="0091121F"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426" w:type="dxa"/>
            <w:gridSpan w:val="2"/>
            <w:tcBorders>
              <w:top w:val="single" w:sz="4" w:space="0" w:color="000000"/>
              <w:left w:val="single" w:sz="4" w:space="0" w:color="000000"/>
              <w:bottom w:val="single" w:sz="4" w:space="0" w:color="000000"/>
              <w:right w:val="single" w:sz="4" w:space="0" w:color="000000"/>
            </w:tcBorders>
          </w:tcPr>
          <w:p w14:paraId="46F3AA68" w14:textId="6F9E0463" w:rsidR="00980870" w:rsidRPr="00980870" w:rsidRDefault="0091121F"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 xml:space="preserve">- </w:t>
            </w:r>
          </w:p>
        </w:tc>
        <w:tc>
          <w:tcPr>
            <w:tcW w:w="425" w:type="dxa"/>
            <w:gridSpan w:val="2"/>
            <w:tcBorders>
              <w:top w:val="single" w:sz="4" w:space="0" w:color="000000"/>
              <w:left w:val="single" w:sz="4" w:space="0" w:color="000000"/>
              <w:bottom w:val="single" w:sz="4" w:space="0" w:color="000000"/>
              <w:right w:val="single" w:sz="4" w:space="0" w:color="000000"/>
            </w:tcBorders>
          </w:tcPr>
          <w:p w14:paraId="0CDD34EC" w14:textId="1C1B338B" w:rsidR="00980870" w:rsidRPr="00980870" w:rsidRDefault="0091121F"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w:t>
            </w:r>
          </w:p>
        </w:tc>
        <w:tc>
          <w:tcPr>
            <w:tcW w:w="424" w:type="dxa"/>
            <w:tcBorders>
              <w:top w:val="single" w:sz="4" w:space="0" w:color="000000"/>
              <w:left w:val="single" w:sz="4" w:space="0" w:color="000000"/>
              <w:bottom w:val="single" w:sz="4" w:space="0" w:color="000000"/>
              <w:right w:val="single" w:sz="4" w:space="0" w:color="000000"/>
            </w:tcBorders>
          </w:tcPr>
          <w:p w14:paraId="1D43ECBF" w14:textId="5A950C6C" w:rsidR="00980870" w:rsidRPr="00980870" w:rsidRDefault="0091121F"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w:t>
            </w:r>
          </w:p>
        </w:tc>
        <w:tc>
          <w:tcPr>
            <w:tcW w:w="286" w:type="dxa"/>
            <w:tcBorders>
              <w:top w:val="single" w:sz="4" w:space="0" w:color="000000"/>
              <w:left w:val="single" w:sz="4" w:space="0" w:color="000000"/>
              <w:bottom w:val="single" w:sz="4" w:space="0" w:color="000000"/>
              <w:right w:val="single" w:sz="4" w:space="0" w:color="000000"/>
            </w:tcBorders>
          </w:tcPr>
          <w:p w14:paraId="51DE18E7" w14:textId="230A7C87" w:rsidR="00980870" w:rsidRPr="00980870" w:rsidRDefault="0091121F"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tcBorders>
              <w:top w:val="single" w:sz="4" w:space="0" w:color="000000"/>
              <w:left w:val="single" w:sz="4" w:space="0" w:color="000000"/>
              <w:bottom w:val="single" w:sz="4" w:space="0" w:color="000000"/>
              <w:right w:val="single" w:sz="4" w:space="0" w:color="000000"/>
            </w:tcBorders>
          </w:tcPr>
          <w:p w14:paraId="506E34A0" w14:textId="64581318" w:rsidR="00980870" w:rsidRPr="00980870" w:rsidRDefault="0091121F"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tcBorders>
              <w:top w:val="single" w:sz="4" w:space="0" w:color="000000"/>
              <w:left w:val="single" w:sz="4" w:space="0" w:color="000000"/>
              <w:bottom w:val="single" w:sz="4" w:space="0" w:color="000000"/>
              <w:right w:val="single" w:sz="4" w:space="0" w:color="000000"/>
            </w:tcBorders>
          </w:tcPr>
          <w:p w14:paraId="2EE5CEBE" w14:textId="21E16792" w:rsidR="00980870" w:rsidRPr="00980870" w:rsidRDefault="0091121F"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w:t>
            </w:r>
          </w:p>
        </w:tc>
        <w:tc>
          <w:tcPr>
            <w:tcW w:w="284" w:type="dxa"/>
            <w:tcBorders>
              <w:top w:val="single" w:sz="4" w:space="0" w:color="000000"/>
              <w:left w:val="single" w:sz="4" w:space="0" w:color="000000"/>
              <w:bottom w:val="single" w:sz="4" w:space="0" w:color="000000"/>
              <w:right w:val="single" w:sz="4" w:space="0" w:color="000000"/>
            </w:tcBorders>
          </w:tcPr>
          <w:p w14:paraId="41392916" w14:textId="5F4F1C6F" w:rsidR="00980870" w:rsidRPr="00980870" w:rsidRDefault="0091121F"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w:t>
            </w:r>
          </w:p>
        </w:tc>
        <w:tc>
          <w:tcPr>
            <w:tcW w:w="567" w:type="dxa"/>
            <w:gridSpan w:val="3"/>
            <w:tcBorders>
              <w:top w:val="single" w:sz="4" w:space="0" w:color="000000"/>
              <w:left w:val="single" w:sz="4" w:space="0" w:color="000000"/>
              <w:bottom w:val="single" w:sz="4" w:space="0" w:color="000000"/>
              <w:right w:val="single" w:sz="4" w:space="0" w:color="000000"/>
            </w:tcBorders>
          </w:tcPr>
          <w:p w14:paraId="48EA1792" w14:textId="7902CAB4" w:rsidR="00980870" w:rsidRPr="00980870" w:rsidRDefault="0091121F"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tcBorders>
              <w:top w:val="single" w:sz="4" w:space="0" w:color="000000"/>
              <w:left w:val="single" w:sz="4" w:space="0" w:color="000000"/>
              <w:bottom w:val="single" w:sz="4" w:space="0" w:color="000000"/>
              <w:right w:val="single" w:sz="4" w:space="0" w:color="000000"/>
            </w:tcBorders>
          </w:tcPr>
          <w:p w14:paraId="57970910" w14:textId="7B27494F" w:rsidR="00980870" w:rsidRPr="00980870" w:rsidRDefault="0091121F"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tcBorders>
              <w:top w:val="single" w:sz="4" w:space="0" w:color="000000"/>
              <w:left w:val="single" w:sz="4" w:space="0" w:color="000000"/>
              <w:bottom w:val="single" w:sz="4" w:space="0" w:color="000000"/>
              <w:right w:val="single" w:sz="4" w:space="0" w:color="000000"/>
            </w:tcBorders>
          </w:tcPr>
          <w:p w14:paraId="5843A086" w14:textId="2D344786" w:rsidR="00980870" w:rsidRPr="00980870" w:rsidRDefault="0091121F" w:rsidP="00D91EA6">
            <w:pPr>
              <w:spacing w:after="0" w:line="240" w:lineRule="auto"/>
              <w:ind w:left="79"/>
              <w:contextualSpacing/>
              <w:rPr>
                <w:rFonts w:ascii="Times New Roman" w:hAnsi="Times New Roman" w:cs="Times New Roman"/>
                <w:sz w:val="24"/>
                <w:szCs w:val="24"/>
              </w:rPr>
            </w:pPr>
            <w:r>
              <w:rPr>
                <w:rFonts w:ascii="Times New Roman" w:hAnsi="Times New Roman" w:cs="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14:paraId="35721C3B" w14:textId="2095B1DA" w:rsidR="00980870" w:rsidRPr="00980870" w:rsidRDefault="0091121F"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75B1DE52" w14:textId="40DB122C" w:rsidR="00980870" w:rsidRPr="00980870" w:rsidRDefault="0091121F" w:rsidP="00D91EA6">
            <w:pPr>
              <w:spacing w:after="0" w:line="240" w:lineRule="auto"/>
              <w:ind w:left="79"/>
              <w:contextualSpacing/>
              <w:jc w:val="center"/>
              <w:rPr>
                <w:rFonts w:ascii="Times New Roman" w:hAnsi="Times New Roman" w:cs="Times New Roman"/>
                <w:sz w:val="24"/>
                <w:szCs w:val="24"/>
              </w:rPr>
            </w:pPr>
            <w:r>
              <w:rPr>
                <w:rFonts w:ascii="Times New Roman" w:hAnsi="Times New Roman" w:cs="Times New Roman"/>
                <w:sz w:val="24"/>
                <w:szCs w:val="24"/>
              </w:rPr>
              <w:t>7</w:t>
            </w:r>
            <w:r w:rsidR="00016DF4">
              <w:rPr>
                <w:rFonts w:ascii="Times New Roman" w:hAnsi="Times New Roman" w:cs="Times New Roman"/>
                <w:sz w:val="24"/>
                <w:szCs w:val="24"/>
              </w:rPr>
              <w:t>4</w:t>
            </w:r>
          </w:p>
        </w:tc>
      </w:tr>
      <w:tr w:rsidR="0021362F" w:rsidRPr="00A25C2E" w14:paraId="41DEA49D" w14:textId="77777777" w:rsidTr="00556C91">
        <w:trPr>
          <w:trHeight w:val="263"/>
          <w:jc w:val="center"/>
        </w:trPr>
        <w:tc>
          <w:tcPr>
            <w:tcW w:w="709" w:type="dxa"/>
            <w:tcBorders>
              <w:top w:val="single" w:sz="4" w:space="0" w:color="000000"/>
              <w:left w:val="single" w:sz="4" w:space="0" w:color="000000"/>
              <w:bottom w:val="single" w:sz="4" w:space="0" w:color="000000"/>
              <w:right w:val="single" w:sz="4" w:space="0" w:color="000000"/>
            </w:tcBorders>
          </w:tcPr>
          <w:p w14:paraId="6AE09FD0" w14:textId="2755E30C" w:rsidR="0021362F" w:rsidRPr="00980870" w:rsidRDefault="00441A70" w:rsidP="00095308">
            <w:pPr>
              <w:tabs>
                <w:tab w:val="left" w:pos="3840"/>
                <w:tab w:val="left" w:pos="3969"/>
                <w:tab w:val="center" w:pos="4819"/>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272C0F">
              <w:rPr>
                <w:rFonts w:ascii="Times New Roman" w:hAnsi="Times New Roman" w:cs="Times New Roman"/>
                <w:sz w:val="24"/>
                <w:szCs w:val="24"/>
              </w:rPr>
              <w:t>.</w:t>
            </w:r>
          </w:p>
        </w:tc>
        <w:tc>
          <w:tcPr>
            <w:tcW w:w="14039" w:type="dxa"/>
            <w:gridSpan w:val="24"/>
            <w:tcBorders>
              <w:top w:val="single" w:sz="4" w:space="0" w:color="000000"/>
              <w:left w:val="single" w:sz="4" w:space="0" w:color="000000"/>
              <w:bottom w:val="single" w:sz="4" w:space="0" w:color="000000"/>
              <w:right w:val="single" w:sz="4" w:space="0" w:color="000000"/>
            </w:tcBorders>
            <w:vAlign w:val="center"/>
          </w:tcPr>
          <w:p w14:paraId="528B378B" w14:textId="08D26105" w:rsidR="0021362F" w:rsidRPr="0021362F" w:rsidRDefault="0021362F" w:rsidP="00095308">
            <w:pPr>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shd w:val="clear" w:color="auto" w:fill="FFFFFF"/>
              </w:rPr>
              <w:t>Задача структурного элемента «</w:t>
            </w:r>
            <w:r w:rsidRPr="0021362F">
              <w:rPr>
                <w:rFonts w:ascii="Times New Roman" w:hAnsi="Times New Roman" w:cs="Times New Roman"/>
                <w:sz w:val="24"/>
                <w:szCs w:val="24"/>
                <w:shd w:val="clear" w:color="auto" w:fill="FFFFFF"/>
              </w:rPr>
              <w:t xml:space="preserve">Формирование условий для повышения мотивации к ведению здорового и безопасного образа </w:t>
            </w:r>
            <w:proofErr w:type="gramStart"/>
            <w:r w:rsidRPr="0021362F">
              <w:rPr>
                <w:rFonts w:ascii="Times New Roman" w:hAnsi="Times New Roman" w:cs="Times New Roman"/>
                <w:sz w:val="24"/>
                <w:szCs w:val="24"/>
                <w:shd w:val="clear" w:color="auto" w:fill="FFFFFF"/>
              </w:rPr>
              <w:t>жизни  и</w:t>
            </w:r>
            <w:proofErr w:type="gramEnd"/>
            <w:r w:rsidRPr="0021362F">
              <w:rPr>
                <w:rFonts w:ascii="Times New Roman" w:hAnsi="Times New Roman" w:cs="Times New Roman"/>
                <w:sz w:val="24"/>
                <w:szCs w:val="24"/>
                <w:shd w:val="clear" w:color="auto" w:fill="FFFFFF"/>
              </w:rPr>
              <w:t xml:space="preserve"> вовлечение несовершеннолетних в социально – значимую деятельность</w:t>
            </w:r>
            <w:r>
              <w:rPr>
                <w:rFonts w:ascii="Times New Roman" w:hAnsi="Times New Roman" w:cs="Times New Roman"/>
                <w:sz w:val="24"/>
                <w:szCs w:val="24"/>
                <w:shd w:val="clear" w:color="auto" w:fill="FFFFFF"/>
              </w:rPr>
              <w:t>»</w:t>
            </w:r>
          </w:p>
        </w:tc>
      </w:tr>
      <w:tr w:rsidR="00D210E2" w:rsidRPr="00A25C2E" w14:paraId="39E3B851" w14:textId="77777777" w:rsidTr="00CA5122">
        <w:trPr>
          <w:trHeight w:val="263"/>
          <w:jc w:val="center"/>
        </w:trPr>
        <w:tc>
          <w:tcPr>
            <w:tcW w:w="709" w:type="dxa"/>
            <w:tcBorders>
              <w:top w:val="single" w:sz="4" w:space="0" w:color="000000"/>
              <w:left w:val="single" w:sz="4" w:space="0" w:color="000000"/>
              <w:bottom w:val="single" w:sz="4" w:space="0" w:color="000000"/>
              <w:right w:val="single" w:sz="4" w:space="0" w:color="000000"/>
            </w:tcBorders>
          </w:tcPr>
          <w:p w14:paraId="5B2D92A0" w14:textId="2964BD0B" w:rsidR="00D210E2" w:rsidRPr="00980870" w:rsidRDefault="00441A70" w:rsidP="00095308">
            <w:pPr>
              <w:tabs>
                <w:tab w:val="left" w:pos="3840"/>
                <w:tab w:val="left" w:pos="3969"/>
                <w:tab w:val="center" w:pos="4819"/>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91121F">
              <w:rPr>
                <w:rFonts w:ascii="Times New Roman" w:hAnsi="Times New Roman" w:cs="Times New Roman"/>
                <w:sz w:val="24"/>
                <w:szCs w:val="24"/>
              </w:rPr>
              <w:t>.</w:t>
            </w:r>
            <w:r>
              <w:rPr>
                <w:rFonts w:ascii="Times New Roman" w:hAnsi="Times New Roman" w:cs="Times New Roman"/>
                <w:sz w:val="24"/>
                <w:szCs w:val="24"/>
              </w:rPr>
              <w:t>1.</w:t>
            </w:r>
            <w:r w:rsidR="0091121F">
              <w:rPr>
                <w:rFonts w:ascii="Times New Roman" w:hAnsi="Times New Roman" w:cs="Times New Roman"/>
                <w:sz w:val="24"/>
                <w:szCs w:val="24"/>
              </w:rPr>
              <w:t xml:space="preserve"> </w:t>
            </w:r>
          </w:p>
        </w:tc>
        <w:tc>
          <w:tcPr>
            <w:tcW w:w="3692" w:type="dxa"/>
            <w:tcBorders>
              <w:top w:val="single" w:sz="4" w:space="0" w:color="000000"/>
              <w:left w:val="single" w:sz="4" w:space="0" w:color="000000"/>
              <w:bottom w:val="single" w:sz="4" w:space="0" w:color="000000"/>
              <w:right w:val="single" w:sz="4" w:space="0" w:color="000000"/>
            </w:tcBorders>
            <w:vAlign w:val="center"/>
          </w:tcPr>
          <w:p w14:paraId="7E5EE920" w14:textId="281CAC37" w:rsidR="00D210E2" w:rsidRDefault="0091121F" w:rsidP="00095308">
            <w:pPr>
              <w:spacing w:after="0" w:line="240" w:lineRule="auto"/>
              <w:ind w:left="134"/>
              <w:contextualSpacing/>
              <w:rPr>
                <w:rFonts w:ascii="Times New Roman" w:hAnsi="Times New Roman" w:cs="Times New Roman"/>
                <w:sz w:val="24"/>
                <w:szCs w:val="24"/>
              </w:rPr>
            </w:pPr>
            <w:r w:rsidRPr="00C67F6A">
              <w:rPr>
                <w:rFonts w:ascii="Times New Roman" w:hAnsi="Times New Roman" w:cs="Times New Roman"/>
                <w:sz w:val="24"/>
                <w:szCs w:val="24"/>
              </w:rPr>
              <w:t>Количество несовершеннолетних, употребляющих алкогольную и спиртосодержащую продукцию, психотропные и наркотические вещества</w:t>
            </w:r>
          </w:p>
        </w:tc>
        <w:tc>
          <w:tcPr>
            <w:tcW w:w="1842" w:type="dxa"/>
            <w:gridSpan w:val="2"/>
            <w:tcBorders>
              <w:top w:val="single" w:sz="4" w:space="0" w:color="000000"/>
              <w:left w:val="single" w:sz="4" w:space="0" w:color="000000"/>
              <w:bottom w:val="single" w:sz="4" w:space="0" w:color="000000"/>
              <w:right w:val="single" w:sz="4" w:space="0" w:color="000000"/>
            </w:tcBorders>
          </w:tcPr>
          <w:p w14:paraId="1A226B23" w14:textId="7ADA18D7" w:rsidR="00D210E2" w:rsidRPr="00980870" w:rsidRDefault="00C42982" w:rsidP="00095308">
            <w:pPr>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 xml:space="preserve">ПК </w:t>
            </w:r>
            <w:r w:rsidR="0091121F">
              <w:rPr>
                <w:rFonts w:ascii="Times New Roman" w:hAnsi="Times New Roman" w:cs="Times New Roman"/>
                <w:sz w:val="24"/>
                <w:szCs w:val="24"/>
              </w:rPr>
              <w:t>МП</w:t>
            </w:r>
          </w:p>
        </w:tc>
        <w:tc>
          <w:tcPr>
            <w:tcW w:w="1560" w:type="dxa"/>
            <w:tcBorders>
              <w:top w:val="single" w:sz="4" w:space="0" w:color="000000"/>
              <w:left w:val="single" w:sz="4" w:space="0" w:color="000000"/>
              <w:bottom w:val="single" w:sz="4" w:space="0" w:color="000000"/>
              <w:right w:val="single" w:sz="4" w:space="0" w:color="000000"/>
            </w:tcBorders>
          </w:tcPr>
          <w:p w14:paraId="3574D098" w14:textId="4B715EBA" w:rsidR="00D210E2" w:rsidRPr="00980870" w:rsidRDefault="0091121F" w:rsidP="00095308">
            <w:pPr>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426" w:type="dxa"/>
            <w:gridSpan w:val="2"/>
            <w:tcBorders>
              <w:top w:val="single" w:sz="4" w:space="0" w:color="000000"/>
              <w:left w:val="single" w:sz="4" w:space="0" w:color="000000"/>
              <w:bottom w:val="single" w:sz="4" w:space="0" w:color="000000"/>
              <w:right w:val="single" w:sz="4" w:space="0" w:color="000000"/>
            </w:tcBorders>
          </w:tcPr>
          <w:p w14:paraId="5D731781" w14:textId="574BEBEC" w:rsidR="00D210E2" w:rsidRPr="00980870" w:rsidRDefault="0091121F" w:rsidP="00095308">
            <w:pPr>
              <w:spacing w:after="0" w:line="240" w:lineRule="auto"/>
              <w:ind w:left="134"/>
              <w:contextualSpacing/>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tcBorders>
              <w:top w:val="single" w:sz="4" w:space="0" w:color="000000"/>
              <w:left w:val="single" w:sz="4" w:space="0" w:color="000000"/>
              <w:bottom w:val="single" w:sz="4" w:space="0" w:color="000000"/>
              <w:right w:val="single" w:sz="4" w:space="0" w:color="000000"/>
            </w:tcBorders>
          </w:tcPr>
          <w:p w14:paraId="2359AA39" w14:textId="16A69B39" w:rsidR="00D210E2" w:rsidRPr="00980870" w:rsidRDefault="0091121F" w:rsidP="00095308">
            <w:pPr>
              <w:spacing w:after="0" w:line="240" w:lineRule="auto"/>
              <w:ind w:left="134"/>
              <w:contextualSpacing/>
              <w:rPr>
                <w:rFonts w:ascii="Times New Roman" w:hAnsi="Times New Roman" w:cs="Times New Roman"/>
                <w:sz w:val="24"/>
                <w:szCs w:val="24"/>
              </w:rPr>
            </w:pPr>
            <w:r>
              <w:rPr>
                <w:rFonts w:ascii="Times New Roman" w:hAnsi="Times New Roman" w:cs="Times New Roman"/>
                <w:sz w:val="24"/>
                <w:szCs w:val="24"/>
              </w:rPr>
              <w:t>-</w:t>
            </w:r>
          </w:p>
        </w:tc>
        <w:tc>
          <w:tcPr>
            <w:tcW w:w="424" w:type="dxa"/>
            <w:tcBorders>
              <w:top w:val="single" w:sz="4" w:space="0" w:color="000000"/>
              <w:left w:val="single" w:sz="4" w:space="0" w:color="000000"/>
              <w:bottom w:val="single" w:sz="4" w:space="0" w:color="000000"/>
              <w:right w:val="single" w:sz="4" w:space="0" w:color="000000"/>
            </w:tcBorders>
          </w:tcPr>
          <w:p w14:paraId="41E417EF" w14:textId="109D8F0F" w:rsidR="00D210E2" w:rsidRPr="00980870" w:rsidRDefault="0091121F" w:rsidP="00095308">
            <w:pPr>
              <w:spacing w:after="0" w:line="240" w:lineRule="auto"/>
              <w:ind w:left="134"/>
              <w:contextualSpacing/>
              <w:rPr>
                <w:rFonts w:ascii="Times New Roman" w:hAnsi="Times New Roman" w:cs="Times New Roman"/>
                <w:sz w:val="24"/>
                <w:szCs w:val="24"/>
              </w:rPr>
            </w:pPr>
            <w:r>
              <w:rPr>
                <w:rFonts w:ascii="Times New Roman" w:hAnsi="Times New Roman" w:cs="Times New Roman"/>
                <w:sz w:val="24"/>
                <w:szCs w:val="24"/>
              </w:rPr>
              <w:t>-</w:t>
            </w:r>
          </w:p>
        </w:tc>
        <w:tc>
          <w:tcPr>
            <w:tcW w:w="286" w:type="dxa"/>
            <w:tcBorders>
              <w:top w:val="single" w:sz="4" w:space="0" w:color="000000"/>
              <w:left w:val="single" w:sz="4" w:space="0" w:color="000000"/>
              <w:bottom w:val="single" w:sz="4" w:space="0" w:color="000000"/>
              <w:right w:val="single" w:sz="4" w:space="0" w:color="000000"/>
            </w:tcBorders>
          </w:tcPr>
          <w:p w14:paraId="667713BF" w14:textId="0785F284" w:rsidR="00D210E2" w:rsidRPr="00980870" w:rsidRDefault="0091121F" w:rsidP="00095308">
            <w:pPr>
              <w:spacing w:after="0" w:line="240" w:lineRule="auto"/>
              <w:ind w:left="134"/>
              <w:contextualSpacing/>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tcBorders>
              <w:top w:val="single" w:sz="4" w:space="0" w:color="000000"/>
              <w:left w:val="single" w:sz="4" w:space="0" w:color="000000"/>
              <w:bottom w:val="single" w:sz="4" w:space="0" w:color="000000"/>
              <w:right w:val="single" w:sz="4" w:space="0" w:color="000000"/>
            </w:tcBorders>
          </w:tcPr>
          <w:p w14:paraId="013D841F" w14:textId="38B5710B" w:rsidR="00D210E2" w:rsidRPr="00980870" w:rsidRDefault="0091121F" w:rsidP="00095308">
            <w:pPr>
              <w:spacing w:after="0" w:line="240" w:lineRule="auto"/>
              <w:ind w:left="134"/>
              <w:contextualSpacing/>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tcBorders>
              <w:top w:val="single" w:sz="4" w:space="0" w:color="000000"/>
              <w:left w:val="single" w:sz="4" w:space="0" w:color="000000"/>
              <w:bottom w:val="single" w:sz="4" w:space="0" w:color="000000"/>
              <w:right w:val="single" w:sz="4" w:space="0" w:color="000000"/>
            </w:tcBorders>
          </w:tcPr>
          <w:p w14:paraId="300244CC" w14:textId="23BE8A97" w:rsidR="00D210E2" w:rsidRPr="00980870" w:rsidRDefault="0091121F" w:rsidP="00095308">
            <w:pPr>
              <w:spacing w:after="0" w:line="240" w:lineRule="auto"/>
              <w:ind w:left="134"/>
              <w:contextualSpacing/>
              <w:rPr>
                <w:rFonts w:ascii="Times New Roman" w:hAnsi="Times New Roman" w:cs="Times New Roman"/>
                <w:sz w:val="24"/>
                <w:szCs w:val="24"/>
              </w:rPr>
            </w:pPr>
            <w:r>
              <w:rPr>
                <w:rFonts w:ascii="Times New Roman" w:hAnsi="Times New Roman" w:cs="Times New Roman"/>
                <w:sz w:val="24"/>
                <w:szCs w:val="24"/>
              </w:rPr>
              <w:t>-</w:t>
            </w:r>
          </w:p>
        </w:tc>
        <w:tc>
          <w:tcPr>
            <w:tcW w:w="284" w:type="dxa"/>
            <w:tcBorders>
              <w:top w:val="single" w:sz="4" w:space="0" w:color="000000"/>
              <w:left w:val="single" w:sz="4" w:space="0" w:color="000000"/>
              <w:bottom w:val="single" w:sz="4" w:space="0" w:color="000000"/>
              <w:right w:val="single" w:sz="4" w:space="0" w:color="000000"/>
            </w:tcBorders>
          </w:tcPr>
          <w:p w14:paraId="62160E0A" w14:textId="5FD7834B" w:rsidR="00D210E2" w:rsidRPr="00980870" w:rsidRDefault="0091121F" w:rsidP="00095308">
            <w:pPr>
              <w:spacing w:after="0" w:line="240" w:lineRule="auto"/>
              <w:ind w:left="134"/>
              <w:contextualSpacing/>
              <w:rPr>
                <w:rFonts w:ascii="Times New Roman" w:hAnsi="Times New Roman" w:cs="Times New Roman"/>
                <w:sz w:val="24"/>
                <w:szCs w:val="24"/>
              </w:rPr>
            </w:pPr>
            <w:r>
              <w:rPr>
                <w:rFonts w:ascii="Times New Roman" w:hAnsi="Times New Roman" w:cs="Times New Roman"/>
                <w:sz w:val="24"/>
                <w:szCs w:val="24"/>
              </w:rPr>
              <w:t>-</w:t>
            </w:r>
          </w:p>
        </w:tc>
        <w:tc>
          <w:tcPr>
            <w:tcW w:w="567" w:type="dxa"/>
            <w:gridSpan w:val="3"/>
            <w:tcBorders>
              <w:top w:val="single" w:sz="4" w:space="0" w:color="000000"/>
              <w:left w:val="single" w:sz="4" w:space="0" w:color="000000"/>
              <w:bottom w:val="single" w:sz="4" w:space="0" w:color="000000"/>
              <w:right w:val="single" w:sz="4" w:space="0" w:color="000000"/>
            </w:tcBorders>
          </w:tcPr>
          <w:p w14:paraId="0325895D" w14:textId="69D4B62D" w:rsidR="00D210E2" w:rsidRPr="00980870" w:rsidRDefault="0091121F" w:rsidP="00095308">
            <w:pPr>
              <w:spacing w:after="0" w:line="240" w:lineRule="auto"/>
              <w:ind w:left="134"/>
              <w:contextualSpacing/>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tcBorders>
              <w:top w:val="single" w:sz="4" w:space="0" w:color="000000"/>
              <w:left w:val="single" w:sz="4" w:space="0" w:color="000000"/>
              <w:bottom w:val="single" w:sz="4" w:space="0" w:color="000000"/>
              <w:right w:val="single" w:sz="4" w:space="0" w:color="000000"/>
            </w:tcBorders>
          </w:tcPr>
          <w:p w14:paraId="521369FC" w14:textId="205DC5B3" w:rsidR="00D210E2" w:rsidRPr="00980870" w:rsidRDefault="0091121F" w:rsidP="00095308">
            <w:pPr>
              <w:spacing w:after="0" w:line="240" w:lineRule="auto"/>
              <w:ind w:left="134"/>
              <w:contextualSpacing/>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tcBorders>
              <w:top w:val="single" w:sz="4" w:space="0" w:color="000000"/>
              <w:left w:val="single" w:sz="4" w:space="0" w:color="000000"/>
              <w:bottom w:val="single" w:sz="4" w:space="0" w:color="000000"/>
              <w:right w:val="single" w:sz="4" w:space="0" w:color="000000"/>
            </w:tcBorders>
          </w:tcPr>
          <w:p w14:paraId="4DD5C10A" w14:textId="48762657" w:rsidR="00D210E2" w:rsidRPr="00980870" w:rsidRDefault="0091121F" w:rsidP="00095308">
            <w:pPr>
              <w:spacing w:after="0" w:line="240" w:lineRule="auto"/>
              <w:ind w:left="134"/>
              <w:contextualSpacing/>
              <w:rPr>
                <w:rFonts w:ascii="Times New Roman" w:hAnsi="Times New Roman" w:cs="Times New Roman"/>
                <w:sz w:val="24"/>
                <w:szCs w:val="24"/>
              </w:rPr>
            </w:pPr>
            <w:r>
              <w:rPr>
                <w:rFonts w:ascii="Times New Roman" w:hAnsi="Times New Roman" w:cs="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14:paraId="1C5B7AF8" w14:textId="77A9A7ED" w:rsidR="00D210E2" w:rsidRPr="00980870" w:rsidRDefault="0091121F" w:rsidP="00095308">
            <w:pPr>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7C8949DE" w14:textId="11B3D97C" w:rsidR="00D210E2" w:rsidRPr="00980870" w:rsidRDefault="0091121F" w:rsidP="00095308">
            <w:pPr>
              <w:spacing w:after="0" w:line="240" w:lineRule="auto"/>
              <w:ind w:left="134"/>
              <w:contextualSpacing/>
              <w:jc w:val="center"/>
              <w:rPr>
                <w:rFonts w:ascii="Times New Roman" w:hAnsi="Times New Roman" w:cs="Times New Roman"/>
                <w:sz w:val="24"/>
                <w:szCs w:val="24"/>
              </w:rPr>
            </w:pPr>
            <w:r>
              <w:rPr>
                <w:rFonts w:ascii="Times New Roman" w:hAnsi="Times New Roman" w:cs="Times New Roman"/>
                <w:sz w:val="24"/>
                <w:szCs w:val="24"/>
              </w:rPr>
              <w:t>1</w:t>
            </w:r>
            <w:r w:rsidR="00C42982">
              <w:rPr>
                <w:rFonts w:ascii="Times New Roman" w:hAnsi="Times New Roman" w:cs="Times New Roman"/>
                <w:sz w:val="24"/>
                <w:szCs w:val="24"/>
              </w:rPr>
              <w:t>3</w:t>
            </w:r>
          </w:p>
        </w:tc>
      </w:tr>
    </w:tbl>
    <w:p w14:paraId="3BD21318" w14:textId="05335E95" w:rsidR="000830D8" w:rsidRDefault="000830D8" w:rsidP="00095308">
      <w:pPr>
        <w:spacing w:after="0" w:line="240" w:lineRule="auto"/>
        <w:contextualSpacing/>
        <w:rPr>
          <w:rFonts w:ascii="Times New Roman" w:hAnsi="Times New Roman" w:cs="Times New Roman"/>
          <w:sz w:val="24"/>
          <w:szCs w:val="24"/>
        </w:rPr>
      </w:pPr>
    </w:p>
    <w:p w14:paraId="1EC02BF5" w14:textId="77777777" w:rsidR="000830D8" w:rsidRDefault="000830D8" w:rsidP="00095308">
      <w:pPr>
        <w:spacing w:after="0" w:line="240" w:lineRule="auto"/>
        <w:contextualSpacing/>
        <w:rPr>
          <w:rFonts w:ascii="Times New Roman" w:hAnsi="Times New Roman" w:cs="Times New Roman"/>
          <w:sz w:val="24"/>
          <w:szCs w:val="24"/>
        </w:rPr>
      </w:pPr>
    </w:p>
    <w:p w14:paraId="32313430" w14:textId="77777777" w:rsidR="000802BB" w:rsidRDefault="000802BB" w:rsidP="00095308">
      <w:pPr>
        <w:spacing w:after="0" w:line="240" w:lineRule="auto"/>
        <w:contextualSpacing/>
        <w:jc w:val="center"/>
        <w:rPr>
          <w:rFonts w:ascii="Times New Roman" w:hAnsi="Times New Roman" w:cs="Times New Roman"/>
          <w:sz w:val="24"/>
          <w:szCs w:val="24"/>
        </w:rPr>
      </w:pPr>
    </w:p>
    <w:p w14:paraId="6E63A0CE" w14:textId="24F40C91" w:rsidR="00C10A52" w:rsidRDefault="00CA5122" w:rsidP="00CA5122">
      <w:pPr>
        <w:tabs>
          <w:tab w:val="left" w:pos="880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10A52" w:rsidRPr="001C4BA8">
        <w:rPr>
          <w:rFonts w:ascii="Times New Roman" w:hAnsi="Times New Roman" w:cs="Times New Roman"/>
          <w:sz w:val="24"/>
          <w:szCs w:val="24"/>
        </w:rPr>
        <w:t>4. Перечень мероприятий (результатов) комплекса процессных мероприятий</w:t>
      </w:r>
    </w:p>
    <w:p w14:paraId="4192DBE9" w14:textId="77777777" w:rsidR="00272C0F" w:rsidRDefault="00272C0F" w:rsidP="00CA5122">
      <w:pPr>
        <w:tabs>
          <w:tab w:val="left" w:pos="8805"/>
        </w:tabs>
        <w:spacing w:after="0" w:line="240" w:lineRule="auto"/>
        <w:contextualSpacing/>
        <w:rPr>
          <w:rFonts w:ascii="Times New Roman" w:hAnsi="Times New Roman" w:cs="Times New Roman"/>
          <w:sz w:val="24"/>
          <w:szCs w:val="24"/>
        </w:rPr>
      </w:pPr>
    </w:p>
    <w:p w14:paraId="7F31EEAD" w14:textId="77777777" w:rsidR="0027156E" w:rsidRPr="001C4BA8" w:rsidRDefault="0027156E" w:rsidP="00095308">
      <w:pPr>
        <w:spacing w:after="0" w:line="240" w:lineRule="auto"/>
        <w:contextualSpacing/>
        <w:jc w:val="center"/>
        <w:rPr>
          <w:rFonts w:ascii="Times New Roman" w:hAnsi="Times New Roman" w:cs="Times New Roman"/>
          <w:sz w:val="24"/>
          <w:szCs w:val="24"/>
        </w:rPr>
      </w:pPr>
    </w:p>
    <w:tbl>
      <w:tblPr>
        <w:tblW w:w="14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22"/>
        <w:gridCol w:w="2950"/>
        <w:gridCol w:w="1490"/>
        <w:gridCol w:w="1487"/>
        <w:gridCol w:w="53"/>
        <w:gridCol w:w="1223"/>
        <w:gridCol w:w="1134"/>
        <w:gridCol w:w="1134"/>
        <w:gridCol w:w="1701"/>
        <w:gridCol w:w="2693"/>
      </w:tblGrid>
      <w:tr w:rsidR="001C4BA8" w:rsidRPr="001C4BA8" w14:paraId="2E0C95F9" w14:textId="77777777" w:rsidTr="00272C0F">
        <w:trPr>
          <w:trHeight w:val="225"/>
          <w:jc w:val="center"/>
        </w:trPr>
        <w:tc>
          <w:tcPr>
            <w:tcW w:w="622" w:type="dxa"/>
            <w:vMerge w:val="restart"/>
          </w:tcPr>
          <w:p w14:paraId="31E9E41B" w14:textId="77777777" w:rsidR="00CA5122"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w:t>
            </w:r>
          </w:p>
          <w:p w14:paraId="7F1CE602" w14:textId="169D76F9" w:rsidR="001C4BA8"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п/п</w:t>
            </w:r>
          </w:p>
        </w:tc>
        <w:tc>
          <w:tcPr>
            <w:tcW w:w="2950" w:type="dxa"/>
            <w:vMerge w:val="restart"/>
          </w:tcPr>
          <w:p w14:paraId="12B0DF94" w14:textId="77777777" w:rsidR="001C4BA8"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Задача/ мероприятие (результат)</w:t>
            </w:r>
          </w:p>
        </w:tc>
        <w:tc>
          <w:tcPr>
            <w:tcW w:w="1490" w:type="dxa"/>
            <w:vMerge w:val="restart"/>
          </w:tcPr>
          <w:p w14:paraId="267DE631" w14:textId="77777777" w:rsidR="001C4BA8"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Единица измерения (по ОКЕИ)</w:t>
            </w:r>
          </w:p>
        </w:tc>
        <w:tc>
          <w:tcPr>
            <w:tcW w:w="1540" w:type="dxa"/>
            <w:gridSpan w:val="2"/>
          </w:tcPr>
          <w:p w14:paraId="46F4ACD5" w14:textId="77777777" w:rsidR="001C4BA8" w:rsidRPr="001C4BA8" w:rsidRDefault="001C4BA8" w:rsidP="00095308">
            <w:pPr>
              <w:spacing w:after="0" w:line="240" w:lineRule="auto"/>
              <w:ind w:left="57"/>
              <w:contextualSpacing/>
              <w:jc w:val="center"/>
              <w:rPr>
                <w:rFonts w:ascii="Times New Roman" w:eastAsiaTheme="minorHAnsi" w:hAnsi="Times New Roman" w:cs="Times New Roman"/>
                <w:sz w:val="24"/>
                <w:szCs w:val="24"/>
                <w:lang w:eastAsia="en-US"/>
              </w:rPr>
            </w:pPr>
            <w:r w:rsidRPr="001C4BA8">
              <w:rPr>
                <w:rFonts w:ascii="Times New Roman" w:hAnsi="Times New Roman" w:cs="Times New Roman"/>
                <w:sz w:val="24"/>
                <w:szCs w:val="24"/>
              </w:rPr>
              <w:t>Базовое значение</w:t>
            </w:r>
          </w:p>
        </w:tc>
        <w:tc>
          <w:tcPr>
            <w:tcW w:w="3491" w:type="dxa"/>
            <w:gridSpan w:val="3"/>
          </w:tcPr>
          <w:p w14:paraId="339748B6" w14:textId="77777777" w:rsidR="001C4BA8"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Значение по годам</w:t>
            </w:r>
          </w:p>
        </w:tc>
        <w:tc>
          <w:tcPr>
            <w:tcW w:w="1701" w:type="dxa"/>
            <w:vMerge w:val="restart"/>
          </w:tcPr>
          <w:p w14:paraId="4DCD4615" w14:textId="77777777" w:rsidR="001C4BA8"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Тип мероприятия (результата)</w:t>
            </w:r>
          </w:p>
        </w:tc>
        <w:tc>
          <w:tcPr>
            <w:tcW w:w="2693" w:type="dxa"/>
          </w:tcPr>
          <w:p w14:paraId="570676E8" w14:textId="77777777" w:rsidR="001C4BA8" w:rsidRPr="001C4BA8" w:rsidRDefault="001C4BA8" w:rsidP="00095308">
            <w:pPr>
              <w:spacing w:after="0" w:line="240" w:lineRule="auto"/>
              <w:contextualSpacing/>
              <w:jc w:val="center"/>
              <w:rPr>
                <w:rFonts w:ascii="Times New Roman" w:hAnsi="Times New Roman" w:cs="Times New Roman"/>
                <w:strike/>
                <w:sz w:val="24"/>
                <w:szCs w:val="24"/>
                <w:vertAlign w:val="superscript"/>
              </w:rPr>
            </w:pPr>
            <w:r w:rsidRPr="001C4BA8">
              <w:rPr>
                <w:rFonts w:ascii="Times New Roman" w:hAnsi="Times New Roman" w:cs="Times New Roman"/>
                <w:sz w:val="24"/>
                <w:szCs w:val="24"/>
              </w:rPr>
              <w:t>Характеристика мероприятия (результата)</w:t>
            </w:r>
          </w:p>
        </w:tc>
      </w:tr>
      <w:tr w:rsidR="001C4BA8" w:rsidRPr="001C4BA8" w14:paraId="4FC73413" w14:textId="77777777" w:rsidTr="00272C0F">
        <w:trPr>
          <w:trHeight w:val="157"/>
          <w:jc w:val="center"/>
        </w:trPr>
        <w:tc>
          <w:tcPr>
            <w:tcW w:w="622" w:type="dxa"/>
            <w:vMerge/>
          </w:tcPr>
          <w:p w14:paraId="33E23651" w14:textId="77777777" w:rsidR="001C4BA8" w:rsidRPr="001C4BA8" w:rsidRDefault="001C4BA8" w:rsidP="00095308">
            <w:pPr>
              <w:spacing w:after="0" w:line="240" w:lineRule="auto"/>
              <w:contextualSpacing/>
              <w:jc w:val="center"/>
              <w:rPr>
                <w:rFonts w:ascii="Times New Roman" w:hAnsi="Times New Roman" w:cs="Times New Roman"/>
                <w:sz w:val="24"/>
                <w:szCs w:val="24"/>
              </w:rPr>
            </w:pPr>
          </w:p>
        </w:tc>
        <w:tc>
          <w:tcPr>
            <w:tcW w:w="2950" w:type="dxa"/>
            <w:vMerge/>
          </w:tcPr>
          <w:p w14:paraId="084A987F" w14:textId="77777777" w:rsidR="001C4BA8" w:rsidRPr="001C4BA8" w:rsidRDefault="001C4BA8" w:rsidP="00095308">
            <w:pPr>
              <w:spacing w:after="0" w:line="240" w:lineRule="auto"/>
              <w:contextualSpacing/>
              <w:jc w:val="center"/>
              <w:rPr>
                <w:rFonts w:ascii="Times New Roman" w:hAnsi="Times New Roman" w:cs="Times New Roman"/>
                <w:sz w:val="24"/>
                <w:szCs w:val="24"/>
              </w:rPr>
            </w:pPr>
          </w:p>
        </w:tc>
        <w:tc>
          <w:tcPr>
            <w:tcW w:w="1490" w:type="dxa"/>
            <w:vMerge/>
          </w:tcPr>
          <w:p w14:paraId="30C8F629" w14:textId="77777777" w:rsidR="001C4BA8" w:rsidRPr="001C4BA8" w:rsidRDefault="001C4BA8" w:rsidP="00095308">
            <w:pPr>
              <w:spacing w:after="0" w:line="240" w:lineRule="auto"/>
              <w:contextualSpacing/>
              <w:jc w:val="center"/>
              <w:rPr>
                <w:rFonts w:ascii="Times New Roman" w:hAnsi="Times New Roman" w:cs="Times New Roman"/>
                <w:sz w:val="24"/>
                <w:szCs w:val="24"/>
              </w:rPr>
            </w:pPr>
          </w:p>
        </w:tc>
        <w:tc>
          <w:tcPr>
            <w:tcW w:w="1540" w:type="dxa"/>
            <w:gridSpan w:val="2"/>
          </w:tcPr>
          <w:p w14:paraId="28985B50" w14:textId="77777777" w:rsidR="001C4BA8"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2025 год</w:t>
            </w:r>
          </w:p>
        </w:tc>
        <w:tc>
          <w:tcPr>
            <w:tcW w:w="1223" w:type="dxa"/>
          </w:tcPr>
          <w:p w14:paraId="77F3CC6C" w14:textId="77777777" w:rsidR="001C4BA8" w:rsidRPr="001C4BA8" w:rsidRDefault="001C4BA8" w:rsidP="00095308">
            <w:pPr>
              <w:pStyle w:val="a7"/>
              <w:contextualSpacing/>
              <w:jc w:val="center"/>
              <w:rPr>
                <w:sz w:val="24"/>
                <w:szCs w:val="24"/>
              </w:rPr>
            </w:pPr>
            <w:r w:rsidRPr="001C4BA8">
              <w:rPr>
                <w:sz w:val="24"/>
                <w:szCs w:val="24"/>
              </w:rPr>
              <w:t>2026 год</w:t>
            </w:r>
          </w:p>
        </w:tc>
        <w:tc>
          <w:tcPr>
            <w:tcW w:w="1134" w:type="dxa"/>
          </w:tcPr>
          <w:p w14:paraId="5EF64C8F" w14:textId="77777777" w:rsidR="001C4BA8" w:rsidRPr="001C4BA8" w:rsidRDefault="001C4BA8" w:rsidP="00095308">
            <w:pPr>
              <w:pStyle w:val="a7"/>
              <w:contextualSpacing/>
              <w:jc w:val="center"/>
              <w:rPr>
                <w:sz w:val="24"/>
                <w:szCs w:val="24"/>
              </w:rPr>
            </w:pPr>
            <w:r w:rsidRPr="001C4BA8">
              <w:rPr>
                <w:sz w:val="24"/>
                <w:szCs w:val="24"/>
              </w:rPr>
              <w:t>2027 год</w:t>
            </w:r>
          </w:p>
        </w:tc>
        <w:tc>
          <w:tcPr>
            <w:tcW w:w="1134" w:type="dxa"/>
          </w:tcPr>
          <w:p w14:paraId="29E3F792" w14:textId="77777777" w:rsidR="001C4BA8" w:rsidRPr="001C4BA8" w:rsidRDefault="001C4BA8" w:rsidP="00095308">
            <w:pPr>
              <w:pStyle w:val="a7"/>
              <w:contextualSpacing/>
              <w:jc w:val="center"/>
              <w:rPr>
                <w:sz w:val="24"/>
                <w:szCs w:val="24"/>
              </w:rPr>
            </w:pPr>
            <w:r w:rsidRPr="001C4BA8">
              <w:rPr>
                <w:sz w:val="24"/>
                <w:szCs w:val="24"/>
              </w:rPr>
              <w:t>2028 год</w:t>
            </w:r>
          </w:p>
        </w:tc>
        <w:tc>
          <w:tcPr>
            <w:tcW w:w="1701" w:type="dxa"/>
            <w:vMerge/>
          </w:tcPr>
          <w:p w14:paraId="299D6BEA" w14:textId="77777777" w:rsidR="001C4BA8" w:rsidRPr="001C4BA8" w:rsidRDefault="001C4BA8" w:rsidP="00095308">
            <w:pPr>
              <w:spacing w:after="0" w:line="240" w:lineRule="auto"/>
              <w:contextualSpacing/>
              <w:jc w:val="center"/>
              <w:rPr>
                <w:rFonts w:ascii="Times New Roman" w:hAnsi="Times New Roman" w:cs="Times New Roman"/>
                <w:sz w:val="24"/>
                <w:szCs w:val="24"/>
              </w:rPr>
            </w:pPr>
          </w:p>
        </w:tc>
        <w:tc>
          <w:tcPr>
            <w:tcW w:w="2693" w:type="dxa"/>
          </w:tcPr>
          <w:p w14:paraId="1741BB9D" w14:textId="77777777" w:rsidR="001C4BA8" w:rsidRPr="001C4BA8" w:rsidRDefault="001C4BA8" w:rsidP="00095308">
            <w:pPr>
              <w:spacing w:after="0" w:line="240" w:lineRule="auto"/>
              <w:contextualSpacing/>
              <w:jc w:val="center"/>
              <w:rPr>
                <w:rFonts w:ascii="Times New Roman" w:hAnsi="Times New Roman" w:cs="Times New Roman"/>
                <w:sz w:val="24"/>
                <w:szCs w:val="24"/>
              </w:rPr>
            </w:pPr>
          </w:p>
        </w:tc>
      </w:tr>
      <w:tr w:rsidR="00730206" w:rsidRPr="001C4BA8" w14:paraId="59979C8C" w14:textId="77777777" w:rsidTr="00272C0F">
        <w:trPr>
          <w:trHeight w:val="176"/>
          <w:jc w:val="center"/>
        </w:trPr>
        <w:tc>
          <w:tcPr>
            <w:tcW w:w="622" w:type="dxa"/>
          </w:tcPr>
          <w:p w14:paraId="7FA83EF8" w14:textId="45058293" w:rsidR="00730206"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1</w:t>
            </w:r>
          </w:p>
        </w:tc>
        <w:tc>
          <w:tcPr>
            <w:tcW w:w="2950" w:type="dxa"/>
          </w:tcPr>
          <w:p w14:paraId="7484BC6E" w14:textId="7F6F09C8" w:rsidR="00730206"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2</w:t>
            </w:r>
          </w:p>
        </w:tc>
        <w:tc>
          <w:tcPr>
            <w:tcW w:w="1490" w:type="dxa"/>
          </w:tcPr>
          <w:p w14:paraId="233DD068" w14:textId="61D72954" w:rsidR="00730206"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3</w:t>
            </w:r>
          </w:p>
        </w:tc>
        <w:tc>
          <w:tcPr>
            <w:tcW w:w="1540" w:type="dxa"/>
            <w:gridSpan w:val="2"/>
          </w:tcPr>
          <w:p w14:paraId="1570F6C8" w14:textId="1659561B" w:rsidR="00730206"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4</w:t>
            </w:r>
          </w:p>
        </w:tc>
        <w:tc>
          <w:tcPr>
            <w:tcW w:w="1223" w:type="dxa"/>
          </w:tcPr>
          <w:p w14:paraId="29B817B2" w14:textId="7C49146F" w:rsidR="00730206" w:rsidRPr="001C4BA8" w:rsidRDefault="001C4BA8" w:rsidP="00095308">
            <w:pPr>
              <w:pStyle w:val="a7"/>
              <w:contextualSpacing/>
              <w:jc w:val="center"/>
              <w:rPr>
                <w:sz w:val="24"/>
                <w:szCs w:val="24"/>
              </w:rPr>
            </w:pPr>
            <w:r w:rsidRPr="001C4BA8">
              <w:rPr>
                <w:sz w:val="24"/>
                <w:szCs w:val="24"/>
              </w:rPr>
              <w:t>5</w:t>
            </w:r>
          </w:p>
        </w:tc>
        <w:tc>
          <w:tcPr>
            <w:tcW w:w="1134" w:type="dxa"/>
          </w:tcPr>
          <w:p w14:paraId="1671D49E" w14:textId="1AA1E33B" w:rsidR="00730206" w:rsidRPr="001C4BA8" w:rsidRDefault="001C4BA8" w:rsidP="00095308">
            <w:pPr>
              <w:pStyle w:val="a7"/>
              <w:contextualSpacing/>
              <w:jc w:val="center"/>
              <w:rPr>
                <w:sz w:val="24"/>
                <w:szCs w:val="24"/>
              </w:rPr>
            </w:pPr>
            <w:r w:rsidRPr="001C4BA8">
              <w:rPr>
                <w:sz w:val="24"/>
                <w:szCs w:val="24"/>
              </w:rPr>
              <w:t>6</w:t>
            </w:r>
          </w:p>
        </w:tc>
        <w:tc>
          <w:tcPr>
            <w:tcW w:w="1134" w:type="dxa"/>
          </w:tcPr>
          <w:p w14:paraId="27F679C8" w14:textId="4F97207B" w:rsidR="00730206" w:rsidRPr="001C4BA8" w:rsidRDefault="001C4BA8" w:rsidP="00095308">
            <w:pPr>
              <w:pStyle w:val="a7"/>
              <w:contextualSpacing/>
              <w:jc w:val="center"/>
              <w:rPr>
                <w:sz w:val="24"/>
                <w:szCs w:val="24"/>
              </w:rPr>
            </w:pPr>
            <w:r w:rsidRPr="001C4BA8">
              <w:rPr>
                <w:sz w:val="24"/>
                <w:szCs w:val="24"/>
              </w:rPr>
              <w:t>7</w:t>
            </w:r>
          </w:p>
        </w:tc>
        <w:tc>
          <w:tcPr>
            <w:tcW w:w="1701" w:type="dxa"/>
          </w:tcPr>
          <w:p w14:paraId="35AAB2F7" w14:textId="73C5E48C" w:rsidR="00730206"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8</w:t>
            </w:r>
          </w:p>
        </w:tc>
        <w:tc>
          <w:tcPr>
            <w:tcW w:w="2693" w:type="dxa"/>
          </w:tcPr>
          <w:p w14:paraId="70A0883E" w14:textId="09DDD536" w:rsidR="00730206" w:rsidRPr="001C4BA8" w:rsidRDefault="001C4BA8"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9</w:t>
            </w:r>
          </w:p>
        </w:tc>
      </w:tr>
      <w:tr w:rsidR="00A25C2E" w:rsidRPr="001C4BA8" w14:paraId="29808FC0" w14:textId="77777777" w:rsidTr="00272C0F">
        <w:trPr>
          <w:trHeight w:val="307"/>
          <w:jc w:val="center"/>
        </w:trPr>
        <w:tc>
          <w:tcPr>
            <w:tcW w:w="622" w:type="dxa"/>
          </w:tcPr>
          <w:p w14:paraId="2825A607" w14:textId="77777777" w:rsidR="00C10A52" w:rsidRPr="001C4BA8" w:rsidRDefault="00C10A52"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1.</w:t>
            </w:r>
          </w:p>
        </w:tc>
        <w:tc>
          <w:tcPr>
            <w:tcW w:w="13865" w:type="dxa"/>
            <w:gridSpan w:val="9"/>
          </w:tcPr>
          <w:p w14:paraId="475F2E50" w14:textId="1B680923" w:rsidR="00C10A52" w:rsidRPr="001C4BA8" w:rsidRDefault="00C10A52" w:rsidP="00095308">
            <w:pPr>
              <w:pStyle w:val="a7"/>
              <w:jc w:val="center"/>
              <w:rPr>
                <w:sz w:val="24"/>
                <w:szCs w:val="24"/>
              </w:rPr>
            </w:pPr>
            <w:r w:rsidRPr="001C4BA8">
              <w:rPr>
                <w:bCs/>
                <w:sz w:val="24"/>
                <w:szCs w:val="24"/>
              </w:rPr>
              <w:t xml:space="preserve">Задача структурного элемента </w:t>
            </w:r>
            <w:r w:rsidR="0091121F" w:rsidRPr="001C4BA8">
              <w:rPr>
                <w:sz w:val="24"/>
                <w:szCs w:val="24"/>
              </w:rPr>
              <w:t>«</w:t>
            </w:r>
            <w:r w:rsidR="0091121F" w:rsidRPr="001C4BA8">
              <w:rPr>
                <w:sz w:val="24"/>
                <w:szCs w:val="24"/>
                <w:shd w:val="clear" w:color="auto" w:fill="FFFFFF"/>
              </w:rPr>
              <w:t>Создание условий для организованного отдыха и занятости детей, состоящих на профилактическом учете в органах внутренних дел</w:t>
            </w:r>
            <w:r w:rsidR="0091121F" w:rsidRPr="001C4BA8">
              <w:rPr>
                <w:sz w:val="24"/>
                <w:szCs w:val="24"/>
              </w:rPr>
              <w:t>»</w:t>
            </w:r>
          </w:p>
        </w:tc>
      </w:tr>
      <w:tr w:rsidR="00A25C2E" w:rsidRPr="001C4BA8" w14:paraId="03E390D2" w14:textId="77777777" w:rsidTr="00272C0F">
        <w:trPr>
          <w:cantSplit/>
          <w:jc w:val="center"/>
        </w:trPr>
        <w:tc>
          <w:tcPr>
            <w:tcW w:w="622" w:type="dxa"/>
          </w:tcPr>
          <w:p w14:paraId="441786AD" w14:textId="1E88506D" w:rsidR="00C10A52" w:rsidRPr="001C4BA8" w:rsidRDefault="00F614A1"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2950" w:type="dxa"/>
          </w:tcPr>
          <w:p w14:paraId="0250B051" w14:textId="77777777" w:rsidR="00F614A1" w:rsidRDefault="00F614A1" w:rsidP="00D91EA6">
            <w:pPr>
              <w:suppressAutoHyphens/>
              <w:spacing w:after="0" w:line="240" w:lineRule="auto"/>
              <w:ind w:left="20" w:right="-108"/>
              <w:contextualSpacing/>
              <w:rPr>
                <w:rFonts w:ascii="Times New Roman" w:hAnsi="Times New Roman" w:cs="Times New Roman"/>
                <w:sz w:val="24"/>
                <w:szCs w:val="24"/>
                <w:lang w:eastAsia="ar-SA"/>
              </w:rPr>
            </w:pPr>
            <w:r w:rsidRPr="001C4BA8">
              <w:rPr>
                <w:rFonts w:ascii="Times New Roman" w:hAnsi="Times New Roman" w:cs="Times New Roman"/>
                <w:sz w:val="24"/>
                <w:szCs w:val="24"/>
                <w:lang w:eastAsia="ar-SA"/>
              </w:rPr>
              <w:t xml:space="preserve">Организация </w:t>
            </w:r>
            <w:r>
              <w:rPr>
                <w:rFonts w:ascii="Times New Roman" w:hAnsi="Times New Roman" w:cs="Times New Roman"/>
                <w:sz w:val="24"/>
                <w:szCs w:val="24"/>
                <w:lang w:eastAsia="ar-SA"/>
              </w:rPr>
              <w:t xml:space="preserve">для подростков, состоящих на профилактическом учёте, экскурсий в историко-краеведческий музей, посещение ДК с просмотром фильмов </w:t>
            </w:r>
            <w:r w:rsidRPr="001C4BA8">
              <w:rPr>
                <w:rFonts w:ascii="Times New Roman" w:hAnsi="Times New Roman" w:cs="Times New Roman"/>
                <w:sz w:val="24"/>
                <w:szCs w:val="24"/>
                <w:lang w:eastAsia="ar-SA"/>
              </w:rPr>
              <w:t>в</w:t>
            </w:r>
            <w:r>
              <w:rPr>
                <w:rFonts w:ascii="Times New Roman" w:hAnsi="Times New Roman" w:cs="Times New Roman"/>
                <w:sz w:val="24"/>
                <w:szCs w:val="24"/>
                <w:lang w:eastAsia="ar-SA"/>
              </w:rPr>
              <w:t xml:space="preserve"> </w:t>
            </w:r>
            <w:proofErr w:type="gramStart"/>
            <w:r>
              <w:rPr>
                <w:rFonts w:ascii="Times New Roman" w:hAnsi="Times New Roman" w:cs="Times New Roman"/>
                <w:sz w:val="24"/>
                <w:szCs w:val="24"/>
                <w:lang w:eastAsia="ar-SA"/>
              </w:rPr>
              <w:t xml:space="preserve">рамках </w:t>
            </w:r>
            <w:r w:rsidRPr="001C4BA8">
              <w:rPr>
                <w:rFonts w:ascii="Times New Roman" w:hAnsi="Times New Roman" w:cs="Times New Roman"/>
                <w:sz w:val="24"/>
                <w:szCs w:val="24"/>
                <w:lang w:eastAsia="ar-SA"/>
              </w:rPr>
              <w:t xml:space="preserve"> межведомственн</w:t>
            </w:r>
            <w:r>
              <w:rPr>
                <w:rFonts w:ascii="Times New Roman" w:hAnsi="Times New Roman" w:cs="Times New Roman"/>
                <w:sz w:val="24"/>
                <w:szCs w:val="24"/>
                <w:lang w:eastAsia="ar-SA"/>
              </w:rPr>
              <w:t>ых</w:t>
            </w:r>
            <w:proofErr w:type="gramEnd"/>
            <w:r w:rsidRPr="001C4BA8">
              <w:rPr>
                <w:rFonts w:ascii="Times New Roman" w:hAnsi="Times New Roman" w:cs="Times New Roman"/>
                <w:sz w:val="24"/>
                <w:szCs w:val="24"/>
                <w:lang w:eastAsia="ar-SA"/>
              </w:rPr>
              <w:t xml:space="preserve"> профилактическ</w:t>
            </w:r>
            <w:r>
              <w:rPr>
                <w:rFonts w:ascii="Times New Roman" w:hAnsi="Times New Roman" w:cs="Times New Roman"/>
                <w:sz w:val="24"/>
                <w:szCs w:val="24"/>
                <w:lang w:eastAsia="ar-SA"/>
              </w:rPr>
              <w:t>их</w:t>
            </w:r>
            <w:r w:rsidRPr="001C4BA8">
              <w:rPr>
                <w:rFonts w:ascii="Times New Roman" w:hAnsi="Times New Roman" w:cs="Times New Roman"/>
                <w:sz w:val="24"/>
                <w:szCs w:val="24"/>
                <w:lang w:eastAsia="ar-SA"/>
              </w:rPr>
              <w:t xml:space="preserve"> акци</w:t>
            </w:r>
            <w:r>
              <w:rPr>
                <w:rFonts w:ascii="Times New Roman" w:hAnsi="Times New Roman" w:cs="Times New Roman"/>
                <w:sz w:val="24"/>
                <w:szCs w:val="24"/>
                <w:lang w:eastAsia="ar-SA"/>
              </w:rPr>
              <w:t>й</w:t>
            </w:r>
            <w:r w:rsidRPr="001C4BA8">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«За ЗОЖ», </w:t>
            </w:r>
            <w:r w:rsidRPr="001C4BA8">
              <w:rPr>
                <w:rFonts w:ascii="Times New Roman" w:hAnsi="Times New Roman" w:cs="Times New Roman"/>
                <w:sz w:val="24"/>
                <w:szCs w:val="24"/>
                <w:lang w:eastAsia="ar-SA"/>
              </w:rPr>
              <w:t>«Подросток»</w:t>
            </w:r>
            <w:r>
              <w:rPr>
                <w:rFonts w:ascii="Times New Roman" w:hAnsi="Times New Roman" w:cs="Times New Roman"/>
                <w:sz w:val="24"/>
                <w:szCs w:val="24"/>
                <w:lang w:eastAsia="ar-SA"/>
              </w:rPr>
              <w:t xml:space="preserve">, </w:t>
            </w:r>
          </w:p>
          <w:p w14:paraId="5E9D1895" w14:textId="77777777" w:rsidR="00272C0F" w:rsidRDefault="00F614A1" w:rsidP="00272C0F">
            <w:pPr>
              <w:spacing w:after="0" w:line="240" w:lineRule="auto"/>
              <w:ind w:left="20"/>
              <w:contextualSpacing/>
              <w:rPr>
                <w:rFonts w:ascii="Times New Roman" w:hAnsi="Times New Roman" w:cs="Times New Roman"/>
                <w:sz w:val="24"/>
                <w:szCs w:val="24"/>
                <w:lang w:eastAsia="ar-SA"/>
              </w:rPr>
            </w:pPr>
            <w:r>
              <w:rPr>
                <w:rFonts w:ascii="Times New Roman" w:hAnsi="Times New Roman" w:cs="Times New Roman"/>
                <w:sz w:val="24"/>
                <w:szCs w:val="24"/>
                <w:lang w:eastAsia="ar-SA"/>
              </w:rPr>
              <w:t>«Я и Закон»</w:t>
            </w:r>
          </w:p>
          <w:p w14:paraId="5BC86BFD" w14:textId="77777777" w:rsidR="00272C0F" w:rsidRDefault="00272C0F" w:rsidP="00272C0F">
            <w:pPr>
              <w:spacing w:after="0" w:line="240" w:lineRule="auto"/>
              <w:ind w:left="20"/>
              <w:contextualSpacing/>
              <w:rPr>
                <w:rFonts w:ascii="Times New Roman" w:hAnsi="Times New Roman" w:cs="Times New Roman"/>
                <w:sz w:val="24"/>
                <w:szCs w:val="24"/>
                <w:lang w:eastAsia="ar-SA"/>
              </w:rPr>
            </w:pPr>
          </w:p>
          <w:p w14:paraId="63E15AA9" w14:textId="77777777" w:rsidR="00272C0F" w:rsidRDefault="00272C0F" w:rsidP="00272C0F">
            <w:pPr>
              <w:spacing w:after="0" w:line="240" w:lineRule="auto"/>
              <w:ind w:left="20"/>
              <w:contextualSpacing/>
              <w:rPr>
                <w:rFonts w:ascii="Times New Roman" w:hAnsi="Times New Roman" w:cs="Times New Roman"/>
                <w:sz w:val="24"/>
                <w:szCs w:val="24"/>
                <w:lang w:eastAsia="ar-SA"/>
              </w:rPr>
            </w:pPr>
          </w:p>
          <w:p w14:paraId="147C8D0A" w14:textId="77777777" w:rsidR="00272C0F" w:rsidRDefault="00272C0F" w:rsidP="00272C0F">
            <w:pPr>
              <w:spacing w:after="0" w:line="240" w:lineRule="auto"/>
              <w:ind w:left="20"/>
              <w:contextualSpacing/>
              <w:rPr>
                <w:rFonts w:ascii="Times New Roman" w:hAnsi="Times New Roman" w:cs="Times New Roman"/>
                <w:sz w:val="24"/>
                <w:szCs w:val="24"/>
                <w:lang w:eastAsia="ar-SA"/>
              </w:rPr>
            </w:pPr>
          </w:p>
          <w:p w14:paraId="4A6CA04A" w14:textId="77777777" w:rsidR="00272C0F" w:rsidRDefault="00272C0F" w:rsidP="00272C0F">
            <w:pPr>
              <w:spacing w:after="0" w:line="240" w:lineRule="auto"/>
              <w:ind w:left="20"/>
              <w:contextualSpacing/>
              <w:rPr>
                <w:rFonts w:ascii="Times New Roman" w:hAnsi="Times New Roman" w:cs="Times New Roman"/>
                <w:sz w:val="24"/>
                <w:szCs w:val="24"/>
                <w:lang w:eastAsia="ar-SA"/>
              </w:rPr>
            </w:pPr>
          </w:p>
          <w:p w14:paraId="009CA9A0" w14:textId="77777777" w:rsidR="00272C0F" w:rsidRDefault="00272C0F" w:rsidP="00272C0F">
            <w:pPr>
              <w:spacing w:after="0" w:line="240" w:lineRule="auto"/>
              <w:ind w:left="20"/>
              <w:contextualSpacing/>
              <w:rPr>
                <w:rFonts w:ascii="Times New Roman" w:hAnsi="Times New Roman" w:cs="Times New Roman"/>
                <w:sz w:val="24"/>
                <w:szCs w:val="24"/>
                <w:lang w:eastAsia="ar-SA"/>
              </w:rPr>
            </w:pPr>
          </w:p>
          <w:p w14:paraId="2543601A" w14:textId="77777777" w:rsidR="00272C0F" w:rsidRDefault="00272C0F" w:rsidP="00272C0F">
            <w:pPr>
              <w:spacing w:after="0" w:line="240" w:lineRule="auto"/>
              <w:ind w:left="20"/>
              <w:contextualSpacing/>
              <w:rPr>
                <w:rFonts w:ascii="Times New Roman" w:hAnsi="Times New Roman" w:cs="Times New Roman"/>
                <w:sz w:val="24"/>
                <w:szCs w:val="24"/>
                <w:lang w:eastAsia="ar-SA"/>
              </w:rPr>
            </w:pPr>
          </w:p>
          <w:p w14:paraId="08D6BD18" w14:textId="77777777" w:rsidR="00272C0F" w:rsidRDefault="00272C0F" w:rsidP="00272C0F">
            <w:pPr>
              <w:spacing w:after="0" w:line="240" w:lineRule="auto"/>
              <w:ind w:left="20"/>
              <w:contextualSpacing/>
              <w:rPr>
                <w:rFonts w:ascii="Times New Roman" w:hAnsi="Times New Roman" w:cs="Times New Roman"/>
                <w:sz w:val="24"/>
                <w:szCs w:val="24"/>
                <w:lang w:eastAsia="ar-SA"/>
              </w:rPr>
            </w:pPr>
          </w:p>
          <w:p w14:paraId="5647B979" w14:textId="77777777" w:rsidR="00272C0F" w:rsidRDefault="00272C0F" w:rsidP="00272C0F">
            <w:pPr>
              <w:spacing w:after="0" w:line="240" w:lineRule="auto"/>
              <w:ind w:left="20"/>
              <w:contextualSpacing/>
              <w:rPr>
                <w:rFonts w:ascii="Times New Roman" w:hAnsi="Times New Roman" w:cs="Times New Roman"/>
                <w:sz w:val="24"/>
                <w:szCs w:val="24"/>
                <w:lang w:eastAsia="ar-SA"/>
              </w:rPr>
            </w:pPr>
          </w:p>
          <w:p w14:paraId="474D66FD" w14:textId="77777777" w:rsidR="00272C0F" w:rsidRDefault="00272C0F" w:rsidP="00272C0F">
            <w:pPr>
              <w:spacing w:after="0" w:line="240" w:lineRule="auto"/>
              <w:ind w:left="20"/>
              <w:contextualSpacing/>
              <w:rPr>
                <w:rFonts w:ascii="Times New Roman" w:hAnsi="Times New Roman" w:cs="Times New Roman"/>
                <w:sz w:val="24"/>
                <w:szCs w:val="24"/>
                <w:lang w:eastAsia="ar-SA"/>
              </w:rPr>
            </w:pPr>
          </w:p>
          <w:p w14:paraId="3DF61790" w14:textId="77777777" w:rsidR="00272C0F" w:rsidRDefault="00272C0F" w:rsidP="00272C0F">
            <w:pPr>
              <w:spacing w:after="0" w:line="240" w:lineRule="auto"/>
              <w:ind w:left="20"/>
              <w:contextualSpacing/>
              <w:rPr>
                <w:rFonts w:ascii="Times New Roman" w:hAnsi="Times New Roman" w:cs="Times New Roman"/>
                <w:sz w:val="24"/>
                <w:szCs w:val="24"/>
                <w:lang w:eastAsia="ar-SA"/>
              </w:rPr>
            </w:pPr>
          </w:p>
          <w:p w14:paraId="55967117" w14:textId="7F74C6A8" w:rsidR="00272C0F" w:rsidRPr="001C4BA8" w:rsidRDefault="00272C0F" w:rsidP="00272C0F">
            <w:pPr>
              <w:spacing w:after="0" w:line="240" w:lineRule="auto"/>
              <w:ind w:left="20"/>
              <w:contextualSpacing/>
              <w:rPr>
                <w:rFonts w:ascii="Times New Roman" w:hAnsi="Times New Roman" w:cs="Times New Roman"/>
                <w:sz w:val="24"/>
                <w:szCs w:val="24"/>
              </w:rPr>
            </w:pPr>
          </w:p>
        </w:tc>
        <w:tc>
          <w:tcPr>
            <w:tcW w:w="1490" w:type="dxa"/>
            <w:vAlign w:val="center"/>
          </w:tcPr>
          <w:p w14:paraId="7C91AC7B" w14:textId="24F2C4F5" w:rsidR="00C10A52" w:rsidRDefault="00F614A1"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человек</w:t>
            </w:r>
          </w:p>
          <w:p w14:paraId="107AB616" w14:textId="4EA81D9E" w:rsidR="00272C0F" w:rsidRDefault="00272C0F" w:rsidP="00095308">
            <w:pPr>
              <w:spacing w:after="0" w:line="240" w:lineRule="auto"/>
              <w:contextualSpacing/>
              <w:jc w:val="center"/>
              <w:rPr>
                <w:rFonts w:ascii="Times New Roman" w:hAnsi="Times New Roman" w:cs="Times New Roman"/>
                <w:sz w:val="24"/>
                <w:szCs w:val="24"/>
              </w:rPr>
            </w:pPr>
          </w:p>
          <w:p w14:paraId="22851602" w14:textId="66AA1BDF" w:rsidR="00272C0F" w:rsidRDefault="00272C0F" w:rsidP="00095308">
            <w:pPr>
              <w:spacing w:after="0" w:line="240" w:lineRule="auto"/>
              <w:contextualSpacing/>
              <w:jc w:val="center"/>
              <w:rPr>
                <w:rFonts w:ascii="Times New Roman" w:hAnsi="Times New Roman" w:cs="Times New Roman"/>
                <w:sz w:val="24"/>
                <w:szCs w:val="24"/>
              </w:rPr>
            </w:pPr>
          </w:p>
          <w:p w14:paraId="26FC2F5A" w14:textId="33B15468" w:rsidR="00272C0F" w:rsidRDefault="00272C0F" w:rsidP="00095308">
            <w:pPr>
              <w:spacing w:after="0" w:line="240" w:lineRule="auto"/>
              <w:contextualSpacing/>
              <w:jc w:val="center"/>
              <w:rPr>
                <w:rFonts w:ascii="Times New Roman" w:hAnsi="Times New Roman" w:cs="Times New Roman"/>
                <w:sz w:val="24"/>
                <w:szCs w:val="24"/>
              </w:rPr>
            </w:pPr>
          </w:p>
          <w:p w14:paraId="34FFE2EA" w14:textId="57B0E946" w:rsidR="00272C0F" w:rsidRDefault="00272C0F" w:rsidP="00095308">
            <w:pPr>
              <w:spacing w:after="0" w:line="240" w:lineRule="auto"/>
              <w:contextualSpacing/>
              <w:jc w:val="center"/>
              <w:rPr>
                <w:rFonts w:ascii="Times New Roman" w:hAnsi="Times New Roman" w:cs="Times New Roman"/>
                <w:sz w:val="24"/>
                <w:szCs w:val="24"/>
              </w:rPr>
            </w:pPr>
          </w:p>
          <w:p w14:paraId="38F1FA19" w14:textId="3614587D" w:rsidR="00272C0F" w:rsidRDefault="00272C0F" w:rsidP="00095308">
            <w:pPr>
              <w:spacing w:after="0" w:line="240" w:lineRule="auto"/>
              <w:contextualSpacing/>
              <w:jc w:val="center"/>
              <w:rPr>
                <w:rFonts w:ascii="Times New Roman" w:hAnsi="Times New Roman" w:cs="Times New Roman"/>
                <w:sz w:val="24"/>
                <w:szCs w:val="24"/>
              </w:rPr>
            </w:pPr>
          </w:p>
          <w:p w14:paraId="45939138" w14:textId="4936FB11" w:rsidR="00272C0F" w:rsidRDefault="00272C0F" w:rsidP="00095308">
            <w:pPr>
              <w:spacing w:after="0" w:line="240" w:lineRule="auto"/>
              <w:contextualSpacing/>
              <w:jc w:val="center"/>
              <w:rPr>
                <w:rFonts w:ascii="Times New Roman" w:hAnsi="Times New Roman" w:cs="Times New Roman"/>
                <w:sz w:val="24"/>
                <w:szCs w:val="24"/>
              </w:rPr>
            </w:pPr>
          </w:p>
          <w:p w14:paraId="5D4AA054" w14:textId="12F5989A" w:rsidR="00272C0F" w:rsidRDefault="00272C0F" w:rsidP="00095308">
            <w:pPr>
              <w:spacing w:after="0" w:line="240" w:lineRule="auto"/>
              <w:contextualSpacing/>
              <w:jc w:val="center"/>
              <w:rPr>
                <w:rFonts w:ascii="Times New Roman" w:hAnsi="Times New Roman" w:cs="Times New Roman"/>
                <w:sz w:val="24"/>
                <w:szCs w:val="24"/>
              </w:rPr>
            </w:pPr>
          </w:p>
          <w:p w14:paraId="72EBF680" w14:textId="615C934B" w:rsidR="00272C0F" w:rsidRDefault="00272C0F" w:rsidP="00095308">
            <w:pPr>
              <w:spacing w:after="0" w:line="240" w:lineRule="auto"/>
              <w:contextualSpacing/>
              <w:jc w:val="center"/>
              <w:rPr>
                <w:rFonts w:ascii="Times New Roman" w:hAnsi="Times New Roman" w:cs="Times New Roman"/>
                <w:sz w:val="24"/>
                <w:szCs w:val="24"/>
              </w:rPr>
            </w:pPr>
          </w:p>
          <w:p w14:paraId="378B9BC2" w14:textId="01E33075" w:rsidR="00272C0F" w:rsidRDefault="00272C0F" w:rsidP="00095308">
            <w:pPr>
              <w:spacing w:after="0" w:line="240" w:lineRule="auto"/>
              <w:contextualSpacing/>
              <w:jc w:val="center"/>
              <w:rPr>
                <w:rFonts w:ascii="Times New Roman" w:hAnsi="Times New Roman" w:cs="Times New Roman"/>
                <w:sz w:val="24"/>
                <w:szCs w:val="24"/>
              </w:rPr>
            </w:pPr>
          </w:p>
          <w:p w14:paraId="03C696DB" w14:textId="7495F253" w:rsidR="00272C0F" w:rsidRDefault="00272C0F" w:rsidP="00095308">
            <w:pPr>
              <w:spacing w:after="0" w:line="240" w:lineRule="auto"/>
              <w:contextualSpacing/>
              <w:jc w:val="center"/>
              <w:rPr>
                <w:rFonts w:ascii="Times New Roman" w:hAnsi="Times New Roman" w:cs="Times New Roman"/>
                <w:sz w:val="24"/>
                <w:szCs w:val="24"/>
              </w:rPr>
            </w:pPr>
          </w:p>
          <w:p w14:paraId="377E55C7" w14:textId="77777777" w:rsidR="00272C0F" w:rsidRDefault="00272C0F" w:rsidP="00095308">
            <w:pPr>
              <w:spacing w:after="0" w:line="240" w:lineRule="auto"/>
              <w:contextualSpacing/>
              <w:jc w:val="center"/>
              <w:rPr>
                <w:rFonts w:ascii="Times New Roman" w:hAnsi="Times New Roman" w:cs="Times New Roman"/>
                <w:sz w:val="24"/>
                <w:szCs w:val="24"/>
              </w:rPr>
            </w:pPr>
          </w:p>
          <w:p w14:paraId="4D24A567" w14:textId="77777777" w:rsidR="00CA5122" w:rsidRDefault="00CA5122" w:rsidP="00095308">
            <w:pPr>
              <w:spacing w:after="0" w:line="240" w:lineRule="auto"/>
              <w:contextualSpacing/>
              <w:jc w:val="center"/>
              <w:rPr>
                <w:rFonts w:ascii="Times New Roman" w:hAnsi="Times New Roman" w:cs="Times New Roman"/>
                <w:sz w:val="24"/>
                <w:szCs w:val="24"/>
              </w:rPr>
            </w:pPr>
          </w:p>
          <w:p w14:paraId="62877F1C" w14:textId="77777777" w:rsidR="00CA5122" w:rsidRDefault="00CA5122" w:rsidP="00095308">
            <w:pPr>
              <w:spacing w:after="0" w:line="240" w:lineRule="auto"/>
              <w:contextualSpacing/>
              <w:jc w:val="center"/>
              <w:rPr>
                <w:rFonts w:ascii="Times New Roman" w:hAnsi="Times New Roman" w:cs="Times New Roman"/>
                <w:sz w:val="24"/>
                <w:szCs w:val="24"/>
              </w:rPr>
            </w:pPr>
          </w:p>
          <w:p w14:paraId="23569C46" w14:textId="77777777" w:rsidR="00CA5122" w:rsidRDefault="00CA5122" w:rsidP="00095308">
            <w:pPr>
              <w:spacing w:after="0" w:line="240" w:lineRule="auto"/>
              <w:contextualSpacing/>
              <w:jc w:val="center"/>
              <w:rPr>
                <w:rFonts w:ascii="Times New Roman" w:hAnsi="Times New Roman" w:cs="Times New Roman"/>
                <w:sz w:val="24"/>
                <w:szCs w:val="24"/>
              </w:rPr>
            </w:pPr>
          </w:p>
          <w:p w14:paraId="7B35B2EE" w14:textId="77777777" w:rsidR="00CA5122" w:rsidRDefault="00CA5122" w:rsidP="00095308">
            <w:pPr>
              <w:spacing w:after="0" w:line="240" w:lineRule="auto"/>
              <w:contextualSpacing/>
              <w:jc w:val="center"/>
              <w:rPr>
                <w:rFonts w:ascii="Times New Roman" w:hAnsi="Times New Roman" w:cs="Times New Roman"/>
                <w:sz w:val="24"/>
                <w:szCs w:val="24"/>
              </w:rPr>
            </w:pPr>
          </w:p>
          <w:p w14:paraId="659CE454" w14:textId="77777777" w:rsidR="00CA5122" w:rsidRDefault="00CA5122" w:rsidP="00095308">
            <w:pPr>
              <w:spacing w:after="0" w:line="240" w:lineRule="auto"/>
              <w:contextualSpacing/>
              <w:jc w:val="center"/>
              <w:rPr>
                <w:rFonts w:ascii="Times New Roman" w:hAnsi="Times New Roman" w:cs="Times New Roman"/>
                <w:sz w:val="24"/>
                <w:szCs w:val="24"/>
              </w:rPr>
            </w:pPr>
          </w:p>
          <w:p w14:paraId="7283C857" w14:textId="77777777" w:rsidR="00CA5122" w:rsidRDefault="00CA5122" w:rsidP="00095308">
            <w:pPr>
              <w:spacing w:after="0" w:line="240" w:lineRule="auto"/>
              <w:contextualSpacing/>
              <w:jc w:val="center"/>
              <w:rPr>
                <w:rFonts w:ascii="Times New Roman" w:hAnsi="Times New Roman" w:cs="Times New Roman"/>
                <w:sz w:val="24"/>
                <w:szCs w:val="24"/>
              </w:rPr>
            </w:pPr>
          </w:p>
          <w:p w14:paraId="3B2B99FD" w14:textId="77777777" w:rsidR="00CA5122" w:rsidRDefault="00CA5122" w:rsidP="00095308">
            <w:pPr>
              <w:spacing w:after="0" w:line="240" w:lineRule="auto"/>
              <w:contextualSpacing/>
              <w:jc w:val="center"/>
              <w:rPr>
                <w:rFonts w:ascii="Times New Roman" w:hAnsi="Times New Roman" w:cs="Times New Roman"/>
                <w:sz w:val="24"/>
                <w:szCs w:val="24"/>
              </w:rPr>
            </w:pPr>
          </w:p>
          <w:p w14:paraId="4E0AD9F8" w14:textId="77777777" w:rsidR="00CA5122" w:rsidRDefault="00CA5122" w:rsidP="00095308">
            <w:pPr>
              <w:spacing w:after="0" w:line="240" w:lineRule="auto"/>
              <w:contextualSpacing/>
              <w:jc w:val="center"/>
              <w:rPr>
                <w:rFonts w:ascii="Times New Roman" w:hAnsi="Times New Roman" w:cs="Times New Roman"/>
                <w:sz w:val="24"/>
                <w:szCs w:val="24"/>
              </w:rPr>
            </w:pPr>
          </w:p>
          <w:p w14:paraId="1A6CE4A5" w14:textId="77777777" w:rsidR="00CA5122" w:rsidRDefault="00CA5122" w:rsidP="00095308">
            <w:pPr>
              <w:spacing w:after="0" w:line="240" w:lineRule="auto"/>
              <w:contextualSpacing/>
              <w:jc w:val="center"/>
              <w:rPr>
                <w:rFonts w:ascii="Times New Roman" w:hAnsi="Times New Roman" w:cs="Times New Roman"/>
                <w:sz w:val="24"/>
                <w:szCs w:val="24"/>
              </w:rPr>
            </w:pPr>
          </w:p>
          <w:p w14:paraId="077D5BD2" w14:textId="1158E599" w:rsidR="00CA5122" w:rsidRPr="001C4BA8" w:rsidRDefault="00CA5122" w:rsidP="00095308">
            <w:pPr>
              <w:spacing w:after="0" w:line="240" w:lineRule="auto"/>
              <w:contextualSpacing/>
              <w:jc w:val="center"/>
              <w:rPr>
                <w:rFonts w:ascii="Times New Roman" w:hAnsi="Times New Roman" w:cs="Times New Roman"/>
                <w:bCs/>
                <w:sz w:val="24"/>
                <w:szCs w:val="24"/>
              </w:rPr>
            </w:pPr>
          </w:p>
        </w:tc>
        <w:tc>
          <w:tcPr>
            <w:tcW w:w="1487" w:type="dxa"/>
          </w:tcPr>
          <w:p w14:paraId="6F38404F" w14:textId="2EC38D6A" w:rsidR="00C10A52" w:rsidRPr="001C4BA8" w:rsidRDefault="00C42982"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r w:rsidR="00F614A1">
              <w:rPr>
                <w:rFonts w:ascii="Times New Roman" w:hAnsi="Times New Roman" w:cs="Times New Roman"/>
                <w:bCs/>
                <w:sz w:val="24"/>
                <w:szCs w:val="24"/>
              </w:rPr>
              <w:t>0</w:t>
            </w:r>
          </w:p>
        </w:tc>
        <w:tc>
          <w:tcPr>
            <w:tcW w:w="1276" w:type="dxa"/>
            <w:gridSpan w:val="2"/>
          </w:tcPr>
          <w:p w14:paraId="5C07F94E" w14:textId="2656C30F" w:rsidR="00C10A52" w:rsidRPr="001C4BA8" w:rsidRDefault="00A922C6"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40</w:t>
            </w:r>
          </w:p>
        </w:tc>
        <w:tc>
          <w:tcPr>
            <w:tcW w:w="1134" w:type="dxa"/>
          </w:tcPr>
          <w:p w14:paraId="38F400AD" w14:textId="098B7179" w:rsidR="00C10A52" w:rsidRPr="001C4BA8" w:rsidRDefault="00A922C6"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45</w:t>
            </w:r>
          </w:p>
        </w:tc>
        <w:tc>
          <w:tcPr>
            <w:tcW w:w="1134" w:type="dxa"/>
          </w:tcPr>
          <w:p w14:paraId="03CAB070" w14:textId="06D5FF31" w:rsidR="00C10A52" w:rsidRPr="001C4BA8" w:rsidRDefault="00A922C6"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45</w:t>
            </w:r>
          </w:p>
        </w:tc>
        <w:tc>
          <w:tcPr>
            <w:tcW w:w="1701" w:type="dxa"/>
          </w:tcPr>
          <w:p w14:paraId="11DF6606" w14:textId="6CB662DD" w:rsidR="00C10A52" w:rsidRPr="001C4BA8" w:rsidRDefault="00F614A1"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Приобретение товаров, работ, услуг</w:t>
            </w:r>
          </w:p>
        </w:tc>
        <w:tc>
          <w:tcPr>
            <w:tcW w:w="2693" w:type="dxa"/>
          </w:tcPr>
          <w:p w14:paraId="07F1759E" w14:textId="77777777" w:rsidR="00F614A1" w:rsidRDefault="00F614A1"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 xml:space="preserve">Принятие мер недопущения преступлений </w:t>
            </w:r>
            <w:r w:rsidRPr="001C4BA8">
              <w:rPr>
                <w:rFonts w:ascii="Times New Roman" w:hAnsi="Times New Roman" w:cs="Times New Roman"/>
                <w:sz w:val="24"/>
                <w:szCs w:val="24"/>
              </w:rPr>
              <w:br/>
              <w:t xml:space="preserve">и правонарушений </w:t>
            </w:r>
          </w:p>
          <w:p w14:paraId="4259A389" w14:textId="5539D1C3" w:rsidR="00C10A52" w:rsidRPr="001C4BA8" w:rsidRDefault="00F614A1" w:rsidP="00095308">
            <w:pPr>
              <w:spacing w:after="0" w:line="240" w:lineRule="auto"/>
              <w:contextualSpacing/>
              <w:jc w:val="center"/>
              <w:rPr>
                <w:rFonts w:ascii="Times New Roman" w:hAnsi="Times New Roman" w:cs="Times New Roman"/>
                <w:bCs/>
                <w:sz w:val="24"/>
                <w:szCs w:val="24"/>
              </w:rPr>
            </w:pPr>
            <w:r w:rsidRPr="001C4BA8">
              <w:rPr>
                <w:rFonts w:ascii="Times New Roman" w:hAnsi="Times New Roman" w:cs="Times New Roman"/>
                <w:sz w:val="24"/>
                <w:szCs w:val="24"/>
              </w:rPr>
              <w:t>среди несовершеннолетних</w:t>
            </w:r>
          </w:p>
        </w:tc>
      </w:tr>
      <w:tr w:rsidR="0011034C" w:rsidRPr="001C4BA8" w14:paraId="6DD895F0" w14:textId="77777777" w:rsidTr="00272C0F">
        <w:trPr>
          <w:cantSplit/>
          <w:jc w:val="center"/>
        </w:trPr>
        <w:tc>
          <w:tcPr>
            <w:tcW w:w="622" w:type="dxa"/>
          </w:tcPr>
          <w:p w14:paraId="67E3C39E" w14:textId="56CDA70A" w:rsidR="0011034C" w:rsidRPr="0011034C" w:rsidRDefault="0011034C"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865" w:type="dxa"/>
            <w:gridSpan w:val="9"/>
            <w:vAlign w:val="center"/>
          </w:tcPr>
          <w:p w14:paraId="64D22B6B" w14:textId="333009FB" w:rsidR="0011034C" w:rsidRPr="001C4BA8" w:rsidRDefault="0011034C" w:rsidP="00095308">
            <w:pPr>
              <w:spacing w:after="0" w:line="240" w:lineRule="auto"/>
              <w:contextualSpacing/>
              <w:jc w:val="center"/>
              <w:rPr>
                <w:rFonts w:ascii="Times New Roman" w:hAnsi="Times New Roman" w:cs="Times New Roman"/>
                <w:sz w:val="24"/>
                <w:szCs w:val="24"/>
              </w:rPr>
            </w:pPr>
            <w:r w:rsidRPr="00980870">
              <w:rPr>
                <w:rFonts w:ascii="Times New Roman" w:hAnsi="Times New Roman" w:cs="Times New Roman"/>
                <w:sz w:val="24"/>
                <w:szCs w:val="24"/>
              </w:rPr>
              <w:t>Задача структурного элемента «Информационно-методическое обеспечение профилактики правонарушений»</w:t>
            </w:r>
          </w:p>
        </w:tc>
      </w:tr>
      <w:tr w:rsidR="004F0D74" w:rsidRPr="001C4BA8" w14:paraId="7B031129" w14:textId="77777777" w:rsidTr="00272C0F">
        <w:trPr>
          <w:cantSplit/>
          <w:jc w:val="center"/>
        </w:trPr>
        <w:tc>
          <w:tcPr>
            <w:tcW w:w="622" w:type="dxa"/>
          </w:tcPr>
          <w:p w14:paraId="4C3777CB" w14:textId="1B26DAF2" w:rsidR="004F0D74" w:rsidRPr="001C4BA8" w:rsidRDefault="004F0D74"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Pr="001C4BA8">
              <w:rPr>
                <w:rFonts w:ascii="Times New Roman" w:hAnsi="Times New Roman" w:cs="Times New Roman"/>
                <w:sz w:val="24"/>
                <w:szCs w:val="24"/>
              </w:rPr>
              <w:t>.</w:t>
            </w:r>
            <w:r>
              <w:rPr>
                <w:rFonts w:ascii="Times New Roman" w:hAnsi="Times New Roman" w:cs="Times New Roman"/>
                <w:sz w:val="24"/>
                <w:szCs w:val="24"/>
              </w:rPr>
              <w:t>1</w:t>
            </w:r>
            <w:r w:rsidRPr="001C4BA8">
              <w:rPr>
                <w:rFonts w:ascii="Times New Roman" w:hAnsi="Times New Roman" w:cs="Times New Roman"/>
                <w:sz w:val="24"/>
                <w:szCs w:val="24"/>
              </w:rPr>
              <w:t>.</w:t>
            </w:r>
          </w:p>
        </w:tc>
        <w:tc>
          <w:tcPr>
            <w:tcW w:w="2950" w:type="dxa"/>
          </w:tcPr>
          <w:p w14:paraId="11FE3B5B" w14:textId="790B6236" w:rsidR="004F0D74" w:rsidRPr="001C4BA8" w:rsidRDefault="004F0D74" w:rsidP="00095308">
            <w:pPr>
              <w:spacing w:after="0" w:line="240" w:lineRule="auto"/>
              <w:contextualSpacing/>
              <w:rPr>
                <w:rFonts w:ascii="Times New Roman" w:hAnsi="Times New Roman" w:cs="Times New Roman"/>
                <w:sz w:val="24"/>
                <w:szCs w:val="24"/>
                <w:lang w:eastAsia="ar-SA"/>
              </w:rPr>
            </w:pPr>
            <w:r w:rsidRPr="0011034C">
              <w:rPr>
                <w:rFonts w:ascii="Times New Roman" w:hAnsi="Times New Roman" w:cs="Times New Roman"/>
                <w:sz w:val="24"/>
                <w:szCs w:val="24"/>
                <w:lang w:eastAsia="ar-SA"/>
              </w:rPr>
              <w:t>Приобретен</w:t>
            </w:r>
            <w:r>
              <w:rPr>
                <w:rFonts w:ascii="Times New Roman" w:hAnsi="Times New Roman" w:cs="Times New Roman"/>
                <w:sz w:val="24"/>
                <w:szCs w:val="24"/>
                <w:lang w:eastAsia="ar-SA"/>
              </w:rPr>
              <w:t>ие</w:t>
            </w:r>
            <w:r w:rsidRPr="0011034C">
              <w:rPr>
                <w:rFonts w:ascii="Times New Roman" w:hAnsi="Times New Roman" w:cs="Times New Roman"/>
                <w:sz w:val="24"/>
                <w:szCs w:val="24"/>
                <w:lang w:eastAsia="ar-SA"/>
              </w:rPr>
              <w:t xml:space="preserve"> буклет</w:t>
            </w:r>
            <w:r>
              <w:rPr>
                <w:rFonts w:ascii="Times New Roman" w:hAnsi="Times New Roman" w:cs="Times New Roman"/>
                <w:sz w:val="24"/>
                <w:szCs w:val="24"/>
                <w:lang w:eastAsia="ar-SA"/>
              </w:rPr>
              <w:t>ов</w:t>
            </w:r>
            <w:r w:rsidR="00094D6F">
              <w:rPr>
                <w:rFonts w:ascii="Times New Roman" w:hAnsi="Times New Roman" w:cs="Times New Roman"/>
                <w:sz w:val="24"/>
                <w:szCs w:val="24"/>
                <w:lang w:eastAsia="ar-SA"/>
              </w:rPr>
              <w:t xml:space="preserve">, листовок, памяток </w:t>
            </w:r>
            <w:r w:rsidRPr="0011034C">
              <w:rPr>
                <w:rFonts w:ascii="Times New Roman" w:hAnsi="Times New Roman" w:cs="Times New Roman"/>
                <w:sz w:val="24"/>
                <w:szCs w:val="24"/>
                <w:lang w:eastAsia="ar-SA"/>
              </w:rPr>
              <w:t>по профилактике правонарушений несовершеннолетних, профилактике нарушений на объектах железнодорожного транспорта,  дорожно-транспортного травматизма несовершеннолетних, жестокого обращения, самовольных уходов детей, плакатов, буклетов, листовок по профилактике краж и наркомании, реализации алкогольной продукции несовершеннолетним, буклетов для родителей на тему «Безопасное окно»</w:t>
            </w:r>
          </w:p>
          <w:p w14:paraId="06FB86BC" w14:textId="2B7B5BB0" w:rsidR="004F0D74" w:rsidRPr="001C4BA8" w:rsidRDefault="004F0D74" w:rsidP="00095308">
            <w:pPr>
              <w:spacing w:after="0" w:line="240" w:lineRule="auto"/>
              <w:contextualSpacing/>
              <w:rPr>
                <w:rFonts w:ascii="Times New Roman" w:hAnsi="Times New Roman" w:cs="Times New Roman"/>
                <w:sz w:val="24"/>
                <w:szCs w:val="24"/>
                <w:lang w:eastAsia="ar-SA"/>
              </w:rPr>
            </w:pPr>
          </w:p>
        </w:tc>
        <w:tc>
          <w:tcPr>
            <w:tcW w:w="1490" w:type="dxa"/>
          </w:tcPr>
          <w:p w14:paraId="7A6C818E" w14:textId="305E16D8" w:rsidR="004F0D74" w:rsidRPr="001C4BA8" w:rsidRDefault="004F0D74"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7" w:type="dxa"/>
          </w:tcPr>
          <w:p w14:paraId="2FB32BAF" w14:textId="088DE908" w:rsidR="004F0D74" w:rsidRPr="001C4BA8" w:rsidRDefault="00C42982"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250</w:t>
            </w:r>
          </w:p>
        </w:tc>
        <w:tc>
          <w:tcPr>
            <w:tcW w:w="1276" w:type="dxa"/>
            <w:gridSpan w:val="2"/>
          </w:tcPr>
          <w:p w14:paraId="079F9F3C" w14:textId="070611AD" w:rsidR="004F0D74" w:rsidRPr="001C4BA8" w:rsidRDefault="004F0D74"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320</w:t>
            </w:r>
          </w:p>
        </w:tc>
        <w:tc>
          <w:tcPr>
            <w:tcW w:w="1134" w:type="dxa"/>
          </w:tcPr>
          <w:p w14:paraId="11AC7F4A" w14:textId="4DFE2852" w:rsidR="004F0D74" w:rsidRPr="001C4BA8" w:rsidRDefault="004F0D74"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320</w:t>
            </w:r>
          </w:p>
        </w:tc>
        <w:tc>
          <w:tcPr>
            <w:tcW w:w="1134" w:type="dxa"/>
          </w:tcPr>
          <w:p w14:paraId="219C0018" w14:textId="46206DA4" w:rsidR="004F0D74" w:rsidRPr="001C4BA8" w:rsidRDefault="004F0D74"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320</w:t>
            </w:r>
          </w:p>
        </w:tc>
        <w:tc>
          <w:tcPr>
            <w:tcW w:w="1701" w:type="dxa"/>
          </w:tcPr>
          <w:p w14:paraId="78BC53C2" w14:textId="73688CA0" w:rsidR="004F0D74" w:rsidRPr="001C4BA8" w:rsidRDefault="004F0D74"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Приобретение товаров, работ, услуг</w:t>
            </w:r>
          </w:p>
        </w:tc>
        <w:tc>
          <w:tcPr>
            <w:tcW w:w="2693" w:type="dxa"/>
          </w:tcPr>
          <w:p w14:paraId="7EE5E891" w14:textId="77777777" w:rsidR="0027156E" w:rsidRDefault="0027156E"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 xml:space="preserve">Принятие мер недопущения преступлений </w:t>
            </w:r>
            <w:r w:rsidRPr="001C4BA8">
              <w:rPr>
                <w:rFonts w:ascii="Times New Roman" w:hAnsi="Times New Roman" w:cs="Times New Roman"/>
                <w:sz w:val="24"/>
                <w:szCs w:val="24"/>
              </w:rPr>
              <w:br/>
              <w:t xml:space="preserve">и правонарушений </w:t>
            </w:r>
          </w:p>
          <w:p w14:paraId="6BE63EC6" w14:textId="5517FBAF" w:rsidR="004F0D74" w:rsidRPr="001C4BA8" w:rsidRDefault="0027156E" w:rsidP="00095308">
            <w:pPr>
              <w:spacing w:after="0" w:line="240" w:lineRule="auto"/>
              <w:contextualSpacing/>
              <w:jc w:val="center"/>
              <w:rPr>
                <w:rFonts w:ascii="Times New Roman" w:hAnsi="Times New Roman" w:cs="Times New Roman"/>
                <w:bCs/>
                <w:sz w:val="24"/>
                <w:szCs w:val="24"/>
              </w:rPr>
            </w:pPr>
            <w:r w:rsidRPr="001C4BA8">
              <w:rPr>
                <w:rFonts w:ascii="Times New Roman" w:hAnsi="Times New Roman" w:cs="Times New Roman"/>
                <w:sz w:val="24"/>
                <w:szCs w:val="24"/>
              </w:rPr>
              <w:t>среди несовершеннолетних</w:t>
            </w:r>
          </w:p>
        </w:tc>
      </w:tr>
      <w:tr w:rsidR="004F0D74" w:rsidRPr="001C4BA8" w14:paraId="6668DA25" w14:textId="77777777" w:rsidTr="00272C0F">
        <w:trPr>
          <w:cantSplit/>
          <w:jc w:val="center"/>
        </w:trPr>
        <w:tc>
          <w:tcPr>
            <w:tcW w:w="622" w:type="dxa"/>
          </w:tcPr>
          <w:p w14:paraId="3FB64D01" w14:textId="53924C34" w:rsidR="004F0D74" w:rsidRPr="001C4BA8" w:rsidRDefault="004F0D74"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r w:rsidRPr="001C4BA8">
              <w:rPr>
                <w:rFonts w:ascii="Times New Roman" w:hAnsi="Times New Roman" w:cs="Times New Roman"/>
                <w:sz w:val="24"/>
                <w:szCs w:val="24"/>
              </w:rPr>
              <w:t>.</w:t>
            </w:r>
            <w:r>
              <w:rPr>
                <w:rFonts w:ascii="Times New Roman" w:hAnsi="Times New Roman" w:cs="Times New Roman"/>
                <w:sz w:val="24"/>
                <w:szCs w:val="24"/>
              </w:rPr>
              <w:t>2</w:t>
            </w:r>
            <w:r w:rsidRPr="001C4BA8">
              <w:rPr>
                <w:rFonts w:ascii="Times New Roman" w:hAnsi="Times New Roman" w:cs="Times New Roman"/>
                <w:sz w:val="24"/>
                <w:szCs w:val="24"/>
              </w:rPr>
              <w:t>.</w:t>
            </w:r>
          </w:p>
        </w:tc>
        <w:tc>
          <w:tcPr>
            <w:tcW w:w="2950" w:type="dxa"/>
          </w:tcPr>
          <w:p w14:paraId="698D36CE" w14:textId="4A5BF6B3" w:rsidR="004F0D74" w:rsidRPr="001C4BA8" w:rsidRDefault="004E1961" w:rsidP="00095308">
            <w:pPr>
              <w:suppressAutoHyphens/>
              <w:spacing w:after="0" w:line="240" w:lineRule="auto"/>
              <w:ind w:left="37" w:right="-108"/>
              <w:contextualSpacing/>
              <w:rPr>
                <w:rFonts w:ascii="Times New Roman" w:hAnsi="Times New Roman" w:cs="Times New Roman"/>
                <w:sz w:val="24"/>
                <w:szCs w:val="24"/>
                <w:lang w:eastAsia="ar-SA"/>
              </w:rPr>
            </w:pPr>
            <w:r>
              <w:rPr>
                <w:rFonts w:ascii="Times New Roman" w:hAnsi="Times New Roman" w:cs="Times New Roman"/>
                <w:sz w:val="24"/>
                <w:szCs w:val="24"/>
                <w:lang w:eastAsia="ar-SA"/>
              </w:rPr>
              <w:t>Приобретение сувенирной продукции (светоотражающих элементов) для учащихся общеобразовательных организаций при проведении профилактических мероприятий в период межведомственных профилактических акций «Образование всем детям», «Я и Закон»</w:t>
            </w:r>
          </w:p>
        </w:tc>
        <w:tc>
          <w:tcPr>
            <w:tcW w:w="1490" w:type="dxa"/>
          </w:tcPr>
          <w:p w14:paraId="697C7A30" w14:textId="34F85DE9" w:rsidR="004F0D74" w:rsidRPr="001C4BA8" w:rsidRDefault="0027156E"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7" w:type="dxa"/>
          </w:tcPr>
          <w:p w14:paraId="67687F38" w14:textId="1C280C62" w:rsidR="004F0D74" w:rsidRPr="001C4BA8" w:rsidRDefault="0027156E"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300</w:t>
            </w:r>
          </w:p>
        </w:tc>
        <w:tc>
          <w:tcPr>
            <w:tcW w:w="1276" w:type="dxa"/>
            <w:gridSpan w:val="2"/>
          </w:tcPr>
          <w:p w14:paraId="2EE563E2" w14:textId="0DA96BB2" w:rsidR="004F0D74" w:rsidRPr="001C4BA8" w:rsidRDefault="0027156E"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300</w:t>
            </w:r>
          </w:p>
        </w:tc>
        <w:tc>
          <w:tcPr>
            <w:tcW w:w="1134" w:type="dxa"/>
          </w:tcPr>
          <w:p w14:paraId="31359517" w14:textId="2D194D07" w:rsidR="004F0D74" w:rsidRPr="001C4BA8" w:rsidRDefault="0027156E"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350</w:t>
            </w:r>
          </w:p>
        </w:tc>
        <w:tc>
          <w:tcPr>
            <w:tcW w:w="1134" w:type="dxa"/>
          </w:tcPr>
          <w:p w14:paraId="6FA571D6" w14:textId="5477FF35" w:rsidR="004F0D74" w:rsidRPr="001C4BA8" w:rsidRDefault="0027156E"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350</w:t>
            </w:r>
          </w:p>
        </w:tc>
        <w:tc>
          <w:tcPr>
            <w:tcW w:w="1701" w:type="dxa"/>
          </w:tcPr>
          <w:p w14:paraId="390D20D2" w14:textId="301BE69F" w:rsidR="004F0D74" w:rsidRPr="001C4BA8" w:rsidRDefault="0027156E"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Приобретение товаров, работ, услуг</w:t>
            </w:r>
          </w:p>
        </w:tc>
        <w:tc>
          <w:tcPr>
            <w:tcW w:w="2693" w:type="dxa"/>
          </w:tcPr>
          <w:p w14:paraId="141F4FE7" w14:textId="77777777" w:rsidR="0027156E" w:rsidRDefault="0027156E"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 xml:space="preserve">Принятие мер недопущения преступлений </w:t>
            </w:r>
            <w:r w:rsidRPr="001C4BA8">
              <w:rPr>
                <w:rFonts w:ascii="Times New Roman" w:hAnsi="Times New Roman" w:cs="Times New Roman"/>
                <w:sz w:val="24"/>
                <w:szCs w:val="24"/>
              </w:rPr>
              <w:br/>
              <w:t xml:space="preserve">и правонарушений </w:t>
            </w:r>
          </w:p>
          <w:p w14:paraId="47B0D85A" w14:textId="104916E7" w:rsidR="004F0D74" w:rsidRPr="001C4BA8" w:rsidRDefault="0027156E" w:rsidP="00095308">
            <w:pPr>
              <w:spacing w:after="0" w:line="240" w:lineRule="auto"/>
              <w:contextualSpacing/>
              <w:jc w:val="center"/>
              <w:rPr>
                <w:rFonts w:ascii="Times New Roman" w:hAnsi="Times New Roman" w:cs="Times New Roman"/>
                <w:bCs/>
                <w:sz w:val="24"/>
                <w:szCs w:val="24"/>
              </w:rPr>
            </w:pPr>
            <w:r w:rsidRPr="001C4BA8">
              <w:rPr>
                <w:rFonts w:ascii="Times New Roman" w:hAnsi="Times New Roman" w:cs="Times New Roman"/>
                <w:sz w:val="24"/>
                <w:szCs w:val="24"/>
              </w:rPr>
              <w:t>среди несовершеннолетних</w:t>
            </w:r>
          </w:p>
        </w:tc>
      </w:tr>
      <w:tr w:rsidR="0021362F" w:rsidRPr="001C4BA8" w14:paraId="57312121" w14:textId="77777777" w:rsidTr="00272C0F">
        <w:trPr>
          <w:cantSplit/>
          <w:jc w:val="center"/>
        </w:trPr>
        <w:tc>
          <w:tcPr>
            <w:tcW w:w="14487" w:type="dxa"/>
            <w:gridSpan w:val="10"/>
          </w:tcPr>
          <w:p w14:paraId="4803DC8E" w14:textId="72D7AD03" w:rsidR="0021362F" w:rsidRPr="0021362F" w:rsidRDefault="0021362F" w:rsidP="00095308">
            <w:pPr>
              <w:spacing w:after="0" w:line="240" w:lineRule="auto"/>
              <w:contextualSpacing/>
              <w:jc w:val="center"/>
              <w:rPr>
                <w:rFonts w:ascii="Times New Roman" w:hAnsi="Times New Roman" w:cs="Times New Roman"/>
                <w:bCs/>
                <w:sz w:val="24"/>
                <w:szCs w:val="24"/>
              </w:rPr>
            </w:pPr>
            <w:r w:rsidRPr="0021362F">
              <w:rPr>
                <w:rFonts w:ascii="Times New Roman" w:hAnsi="Times New Roman" w:cs="Times New Roman"/>
                <w:sz w:val="24"/>
                <w:szCs w:val="24"/>
                <w:shd w:val="clear" w:color="auto" w:fill="FFFFFF"/>
              </w:rPr>
              <w:t xml:space="preserve">Задача структурного элемента «Формирование условий для повышения мотивации к ведению здорового и безопасного образа </w:t>
            </w:r>
            <w:proofErr w:type="gramStart"/>
            <w:r w:rsidRPr="0021362F">
              <w:rPr>
                <w:rFonts w:ascii="Times New Roman" w:hAnsi="Times New Roman" w:cs="Times New Roman"/>
                <w:sz w:val="24"/>
                <w:szCs w:val="24"/>
                <w:shd w:val="clear" w:color="auto" w:fill="FFFFFF"/>
              </w:rPr>
              <w:t>жизни  и</w:t>
            </w:r>
            <w:proofErr w:type="gramEnd"/>
            <w:r w:rsidRPr="0021362F">
              <w:rPr>
                <w:rFonts w:ascii="Times New Roman" w:hAnsi="Times New Roman" w:cs="Times New Roman"/>
                <w:sz w:val="24"/>
                <w:szCs w:val="24"/>
                <w:shd w:val="clear" w:color="auto" w:fill="FFFFFF"/>
              </w:rPr>
              <w:t xml:space="preserve"> вовлечение несовершеннолетних в социально – значимую деятельность»</w:t>
            </w:r>
            <w:r w:rsidR="00DD66D8">
              <w:rPr>
                <w:rFonts w:ascii="Times New Roman" w:hAnsi="Times New Roman" w:cs="Times New Roman"/>
                <w:sz w:val="24"/>
                <w:szCs w:val="24"/>
                <w:shd w:val="clear" w:color="auto" w:fill="FFFFFF"/>
              </w:rPr>
              <w:t xml:space="preserve"> </w:t>
            </w:r>
          </w:p>
        </w:tc>
      </w:tr>
      <w:tr w:rsidR="0011034C" w:rsidRPr="001C4BA8" w14:paraId="261AEFFB" w14:textId="77777777" w:rsidTr="00272C0F">
        <w:trPr>
          <w:cantSplit/>
          <w:jc w:val="center"/>
        </w:trPr>
        <w:tc>
          <w:tcPr>
            <w:tcW w:w="622" w:type="dxa"/>
          </w:tcPr>
          <w:p w14:paraId="5F85BB65" w14:textId="4CAC3921" w:rsidR="0011034C" w:rsidRPr="001C4BA8" w:rsidRDefault="00173411"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11034C" w:rsidRPr="001C4BA8">
              <w:rPr>
                <w:rFonts w:ascii="Times New Roman" w:hAnsi="Times New Roman" w:cs="Times New Roman"/>
                <w:sz w:val="24"/>
                <w:szCs w:val="24"/>
              </w:rPr>
              <w:t>.</w:t>
            </w:r>
            <w:r>
              <w:rPr>
                <w:rFonts w:ascii="Times New Roman" w:hAnsi="Times New Roman" w:cs="Times New Roman"/>
                <w:sz w:val="24"/>
                <w:szCs w:val="24"/>
              </w:rPr>
              <w:t>3</w:t>
            </w:r>
            <w:r w:rsidR="0011034C" w:rsidRPr="001C4BA8">
              <w:rPr>
                <w:rFonts w:ascii="Times New Roman" w:hAnsi="Times New Roman" w:cs="Times New Roman"/>
                <w:sz w:val="24"/>
                <w:szCs w:val="24"/>
              </w:rPr>
              <w:t>.</w:t>
            </w:r>
          </w:p>
        </w:tc>
        <w:tc>
          <w:tcPr>
            <w:tcW w:w="2950" w:type="dxa"/>
          </w:tcPr>
          <w:p w14:paraId="5E26C61B" w14:textId="77777777" w:rsidR="00046C5A" w:rsidRDefault="00DF2A0F" w:rsidP="00095308">
            <w:pPr>
              <w:suppressAutoHyphens/>
              <w:spacing w:after="0" w:line="240" w:lineRule="auto"/>
              <w:ind w:left="37" w:right="-108"/>
              <w:contextualSpacing/>
              <w:rPr>
                <w:rFonts w:ascii="Times New Roman" w:hAnsi="Times New Roman" w:cs="Times New Roman"/>
                <w:sz w:val="24"/>
                <w:szCs w:val="24"/>
                <w:lang w:eastAsia="ar-SA"/>
              </w:rPr>
            </w:pPr>
            <w:r>
              <w:rPr>
                <w:rFonts w:ascii="Times New Roman" w:hAnsi="Times New Roman" w:cs="Times New Roman"/>
                <w:sz w:val="24"/>
                <w:szCs w:val="24"/>
                <w:lang w:eastAsia="ar-SA"/>
              </w:rPr>
              <w:t>Проведение спортивно-оздоровительных мероприятий для несовершеннолетних,</w:t>
            </w:r>
            <w:r w:rsidRPr="001C4BA8">
              <w:rPr>
                <w:rFonts w:ascii="Times New Roman" w:hAnsi="Times New Roman" w:cs="Times New Roman"/>
                <w:sz w:val="24"/>
                <w:szCs w:val="24"/>
                <w:lang w:eastAsia="ar-SA"/>
              </w:rPr>
              <w:t xml:space="preserve"> состоящих на учете в </w:t>
            </w:r>
          </w:p>
          <w:p w14:paraId="2872F87F" w14:textId="3C68020B" w:rsidR="0011034C" w:rsidRPr="001C4BA8" w:rsidRDefault="00DF2A0F" w:rsidP="00095308">
            <w:pPr>
              <w:suppressAutoHyphens/>
              <w:spacing w:after="0" w:line="240" w:lineRule="auto"/>
              <w:ind w:left="37" w:right="-108"/>
              <w:contextualSpacing/>
              <w:rPr>
                <w:rFonts w:ascii="Times New Roman" w:hAnsi="Times New Roman" w:cs="Times New Roman"/>
                <w:sz w:val="24"/>
                <w:szCs w:val="24"/>
                <w:lang w:eastAsia="ar-SA"/>
              </w:rPr>
            </w:pPr>
            <w:r w:rsidRPr="001C4BA8">
              <w:rPr>
                <w:rFonts w:ascii="Times New Roman" w:hAnsi="Times New Roman" w:cs="Times New Roman"/>
                <w:sz w:val="24"/>
                <w:szCs w:val="24"/>
                <w:lang w:eastAsia="ar-SA"/>
              </w:rPr>
              <w:t>МО</w:t>
            </w:r>
            <w:r>
              <w:rPr>
                <w:rFonts w:ascii="Times New Roman" w:hAnsi="Times New Roman" w:cs="Times New Roman"/>
                <w:sz w:val="24"/>
                <w:szCs w:val="24"/>
                <w:lang w:eastAsia="ar-SA"/>
              </w:rPr>
              <w:t xml:space="preserve"> М</w:t>
            </w:r>
            <w:r w:rsidRPr="001C4BA8">
              <w:rPr>
                <w:rFonts w:ascii="Times New Roman" w:hAnsi="Times New Roman" w:cs="Times New Roman"/>
                <w:sz w:val="24"/>
                <w:szCs w:val="24"/>
                <w:lang w:eastAsia="ar-SA"/>
              </w:rPr>
              <w:t>ВД</w:t>
            </w:r>
            <w:r>
              <w:rPr>
                <w:rFonts w:ascii="Times New Roman" w:hAnsi="Times New Roman" w:cs="Times New Roman"/>
                <w:sz w:val="24"/>
                <w:szCs w:val="24"/>
                <w:lang w:eastAsia="ar-SA"/>
              </w:rPr>
              <w:t xml:space="preserve">, для детей и семей, находящихся в трудной жизненной ситуации. Приобретение </w:t>
            </w:r>
            <w:r w:rsidR="00046C5A">
              <w:rPr>
                <w:rFonts w:ascii="Times New Roman" w:hAnsi="Times New Roman" w:cs="Times New Roman"/>
                <w:sz w:val="24"/>
                <w:szCs w:val="24"/>
                <w:lang w:eastAsia="ar-SA"/>
              </w:rPr>
              <w:t xml:space="preserve">сувенирной </w:t>
            </w:r>
            <w:r>
              <w:rPr>
                <w:rFonts w:ascii="Times New Roman" w:hAnsi="Times New Roman" w:cs="Times New Roman"/>
                <w:sz w:val="24"/>
                <w:szCs w:val="24"/>
                <w:lang w:eastAsia="ar-SA"/>
              </w:rPr>
              <w:t>продукции</w:t>
            </w:r>
            <w:r w:rsidR="00046C5A">
              <w:rPr>
                <w:rFonts w:ascii="Times New Roman" w:hAnsi="Times New Roman" w:cs="Times New Roman"/>
                <w:sz w:val="24"/>
                <w:szCs w:val="24"/>
                <w:lang w:eastAsia="ar-SA"/>
              </w:rPr>
              <w:t xml:space="preserve"> для подростков,</w:t>
            </w:r>
            <w:r>
              <w:rPr>
                <w:rFonts w:ascii="Times New Roman" w:hAnsi="Times New Roman" w:cs="Times New Roman"/>
                <w:sz w:val="24"/>
                <w:szCs w:val="24"/>
                <w:lang w:eastAsia="ar-SA"/>
              </w:rPr>
              <w:t xml:space="preserve"> канцелярских наборов </w:t>
            </w:r>
            <w:r w:rsidR="00173411">
              <w:rPr>
                <w:rFonts w:ascii="Times New Roman" w:hAnsi="Times New Roman" w:cs="Times New Roman"/>
                <w:sz w:val="24"/>
                <w:szCs w:val="24"/>
                <w:lang w:eastAsia="ar-SA"/>
              </w:rPr>
              <w:t>в рамках акции «Образование всем детям»</w:t>
            </w:r>
          </w:p>
        </w:tc>
        <w:tc>
          <w:tcPr>
            <w:tcW w:w="1490" w:type="dxa"/>
          </w:tcPr>
          <w:p w14:paraId="5DB3DBB4" w14:textId="25C6C6C3" w:rsidR="0011034C" w:rsidRPr="001C4BA8" w:rsidRDefault="00FE2591"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487" w:type="dxa"/>
          </w:tcPr>
          <w:p w14:paraId="580071BD" w14:textId="42E8EB8C" w:rsidR="0011034C" w:rsidRPr="001C4BA8" w:rsidRDefault="00F01FC8"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046C5A">
              <w:rPr>
                <w:rFonts w:ascii="Times New Roman" w:hAnsi="Times New Roman" w:cs="Times New Roman"/>
                <w:bCs/>
                <w:sz w:val="24"/>
                <w:szCs w:val="24"/>
              </w:rPr>
              <w:t>2</w:t>
            </w:r>
            <w:r w:rsidR="003672DE">
              <w:rPr>
                <w:rFonts w:ascii="Times New Roman" w:hAnsi="Times New Roman" w:cs="Times New Roman"/>
                <w:bCs/>
                <w:sz w:val="24"/>
                <w:szCs w:val="24"/>
              </w:rPr>
              <w:t>8</w:t>
            </w:r>
          </w:p>
        </w:tc>
        <w:tc>
          <w:tcPr>
            <w:tcW w:w="1276" w:type="dxa"/>
            <w:gridSpan w:val="2"/>
          </w:tcPr>
          <w:p w14:paraId="24184856" w14:textId="1C90A4AD" w:rsidR="0011034C" w:rsidRPr="001C4BA8" w:rsidRDefault="00046C5A"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24</w:t>
            </w:r>
          </w:p>
        </w:tc>
        <w:tc>
          <w:tcPr>
            <w:tcW w:w="1134" w:type="dxa"/>
          </w:tcPr>
          <w:p w14:paraId="529BDB91" w14:textId="6774B5DD" w:rsidR="0011034C" w:rsidRPr="001C4BA8" w:rsidRDefault="00046C5A"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24</w:t>
            </w:r>
          </w:p>
        </w:tc>
        <w:tc>
          <w:tcPr>
            <w:tcW w:w="1134" w:type="dxa"/>
          </w:tcPr>
          <w:p w14:paraId="404318BA" w14:textId="411C2127" w:rsidR="0011034C" w:rsidRPr="001C4BA8" w:rsidRDefault="00046C5A" w:rsidP="0009530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24</w:t>
            </w:r>
          </w:p>
        </w:tc>
        <w:tc>
          <w:tcPr>
            <w:tcW w:w="1701" w:type="dxa"/>
          </w:tcPr>
          <w:p w14:paraId="6918633F" w14:textId="3AF226A6" w:rsidR="0011034C" w:rsidRPr="001C4BA8" w:rsidRDefault="00F614A1" w:rsidP="00095308">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Приобретение товаров, работ, услуг</w:t>
            </w:r>
          </w:p>
        </w:tc>
        <w:tc>
          <w:tcPr>
            <w:tcW w:w="2693" w:type="dxa"/>
          </w:tcPr>
          <w:p w14:paraId="48FC3AAD" w14:textId="77777777" w:rsidR="00173411" w:rsidRDefault="00173411"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 xml:space="preserve">Принятие мер недопущения преступлений </w:t>
            </w:r>
            <w:r w:rsidRPr="001C4BA8">
              <w:rPr>
                <w:rFonts w:ascii="Times New Roman" w:hAnsi="Times New Roman" w:cs="Times New Roman"/>
                <w:sz w:val="24"/>
                <w:szCs w:val="24"/>
              </w:rPr>
              <w:br/>
              <w:t xml:space="preserve">и правонарушений </w:t>
            </w:r>
          </w:p>
          <w:p w14:paraId="67A45342" w14:textId="0F63EB6C" w:rsidR="0011034C" w:rsidRPr="001C4BA8" w:rsidRDefault="00173411" w:rsidP="00095308">
            <w:pPr>
              <w:spacing w:after="0" w:line="240" w:lineRule="auto"/>
              <w:contextualSpacing/>
              <w:jc w:val="center"/>
              <w:rPr>
                <w:rFonts w:ascii="Times New Roman" w:hAnsi="Times New Roman" w:cs="Times New Roman"/>
                <w:sz w:val="24"/>
                <w:szCs w:val="24"/>
              </w:rPr>
            </w:pPr>
            <w:r w:rsidRPr="001C4BA8">
              <w:rPr>
                <w:rFonts w:ascii="Times New Roman" w:hAnsi="Times New Roman" w:cs="Times New Roman"/>
                <w:sz w:val="24"/>
                <w:szCs w:val="24"/>
              </w:rPr>
              <w:t>среди несовершеннолетних</w:t>
            </w:r>
          </w:p>
        </w:tc>
      </w:tr>
    </w:tbl>
    <w:p w14:paraId="42B34322" w14:textId="77777777" w:rsidR="0021362F" w:rsidRDefault="0021362F" w:rsidP="00095308">
      <w:pPr>
        <w:spacing w:after="0" w:line="240" w:lineRule="auto"/>
        <w:contextualSpacing/>
        <w:rPr>
          <w:rFonts w:ascii="Times New Roman" w:hAnsi="Times New Roman" w:cs="Times New Roman"/>
          <w:sz w:val="24"/>
          <w:szCs w:val="24"/>
        </w:rPr>
      </w:pPr>
    </w:p>
    <w:p w14:paraId="63396DBD" w14:textId="46162DAA" w:rsidR="00666EB5" w:rsidRDefault="00666EB5" w:rsidP="00095308">
      <w:pPr>
        <w:spacing w:after="0" w:line="240" w:lineRule="auto"/>
        <w:contextualSpacing/>
        <w:jc w:val="center"/>
        <w:rPr>
          <w:rFonts w:ascii="Times New Roman" w:hAnsi="Times New Roman" w:cs="Times New Roman"/>
          <w:sz w:val="24"/>
          <w:szCs w:val="24"/>
        </w:rPr>
      </w:pPr>
    </w:p>
    <w:p w14:paraId="5BE2A39B" w14:textId="20AB4AC6" w:rsidR="00CA5122" w:rsidRDefault="00CA5122" w:rsidP="00095308">
      <w:pPr>
        <w:spacing w:after="0" w:line="240" w:lineRule="auto"/>
        <w:contextualSpacing/>
        <w:jc w:val="center"/>
        <w:rPr>
          <w:rFonts w:ascii="Times New Roman" w:hAnsi="Times New Roman" w:cs="Times New Roman"/>
          <w:sz w:val="24"/>
          <w:szCs w:val="24"/>
        </w:rPr>
      </w:pPr>
    </w:p>
    <w:p w14:paraId="6660631F" w14:textId="1AC78A42" w:rsidR="00CA5122" w:rsidRDefault="00CA5122" w:rsidP="00095308">
      <w:pPr>
        <w:spacing w:after="0" w:line="240" w:lineRule="auto"/>
        <w:contextualSpacing/>
        <w:jc w:val="center"/>
        <w:rPr>
          <w:rFonts w:ascii="Times New Roman" w:hAnsi="Times New Roman" w:cs="Times New Roman"/>
          <w:sz w:val="24"/>
          <w:szCs w:val="24"/>
        </w:rPr>
      </w:pPr>
    </w:p>
    <w:p w14:paraId="72754453" w14:textId="2130ABBE" w:rsidR="00C10A52" w:rsidRDefault="00C10A52" w:rsidP="00095308">
      <w:pPr>
        <w:spacing w:after="0" w:line="240" w:lineRule="auto"/>
        <w:contextualSpacing/>
        <w:jc w:val="center"/>
        <w:rPr>
          <w:rFonts w:ascii="Times New Roman" w:hAnsi="Times New Roman" w:cs="Times New Roman"/>
          <w:sz w:val="24"/>
          <w:szCs w:val="24"/>
        </w:rPr>
      </w:pPr>
      <w:r w:rsidRPr="008A3834">
        <w:rPr>
          <w:rFonts w:ascii="Times New Roman" w:hAnsi="Times New Roman" w:cs="Times New Roman"/>
          <w:sz w:val="24"/>
          <w:szCs w:val="24"/>
        </w:rPr>
        <w:lastRenderedPageBreak/>
        <w:t xml:space="preserve">5. Финансовое обеспечение </w:t>
      </w:r>
      <w:r w:rsidR="0068088D">
        <w:rPr>
          <w:rFonts w:ascii="Times New Roman" w:hAnsi="Times New Roman" w:cs="Times New Roman"/>
          <w:sz w:val="24"/>
          <w:szCs w:val="24"/>
        </w:rPr>
        <w:t xml:space="preserve">Программы </w:t>
      </w:r>
    </w:p>
    <w:p w14:paraId="51C32720" w14:textId="4D6327D3" w:rsidR="008A3834" w:rsidRDefault="008A3834" w:rsidP="00095308">
      <w:pPr>
        <w:spacing w:after="0" w:line="240" w:lineRule="auto"/>
        <w:contextualSpacing/>
        <w:jc w:val="center"/>
        <w:rPr>
          <w:rFonts w:ascii="Times New Roman" w:hAnsi="Times New Roman" w:cs="Times New Roman"/>
          <w:sz w:val="24"/>
          <w:szCs w:val="24"/>
        </w:rPr>
      </w:pPr>
    </w:p>
    <w:p w14:paraId="6FFBB0FA" w14:textId="77777777" w:rsidR="000830D8" w:rsidRPr="008A3834" w:rsidRDefault="000830D8" w:rsidP="00095308">
      <w:pPr>
        <w:spacing w:after="0" w:line="240" w:lineRule="auto"/>
        <w:contextualSpacing/>
        <w:jc w:val="center"/>
        <w:rPr>
          <w:rFonts w:ascii="Times New Roman" w:hAnsi="Times New Roman" w:cs="Times New Roman"/>
          <w:sz w:val="24"/>
          <w:szCs w:val="24"/>
        </w:rPr>
      </w:pPr>
    </w:p>
    <w:tbl>
      <w:tblPr>
        <w:tblW w:w="14516" w:type="dxa"/>
        <w:tblInd w:w="51" w:type="dxa"/>
        <w:tblLayout w:type="fixed"/>
        <w:tblLook w:val="0000" w:firstRow="0" w:lastRow="0" w:firstColumn="0" w:lastColumn="0" w:noHBand="0" w:noVBand="0"/>
      </w:tblPr>
      <w:tblGrid>
        <w:gridCol w:w="5495"/>
        <w:gridCol w:w="2500"/>
        <w:gridCol w:w="2268"/>
        <w:gridCol w:w="2552"/>
        <w:gridCol w:w="1694"/>
        <w:gridCol w:w="7"/>
      </w:tblGrid>
      <w:tr w:rsidR="00A25C2E" w:rsidRPr="008A3834" w14:paraId="7B6B0B55" w14:textId="77777777" w:rsidTr="00F148F3">
        <w:trPr>
          <w:gridAfter w:val="1"/>
          <w:wAfter w:w="7" w:type="dxa"/>
          <w:trHeight w:val="143"/>
        </w:trPr>
        <w:tc>
          <w:tcPr>
            <w:tcW w:w="5495" w:type="dxa"/>
            <w:vMerge w:val="restart"/>
            <w:tcBorders>
              <w:top w:val="single" w:sz="4" w:space="0" w:color="000000"/>
              <w:left w:val="single" w:sz="4" w:space="0" w:color="000000"/>
              <w:bottom w:val="single" w:sz="4" w:space="0" w:color="000000"/>
              <w:right w:val="single" w:sz="4" w:space="0" w:color="000000"/>
            </w:tcBorders>
            <w:vAlign w:val="center"/>
          </w:tcPr>
          <w:p w14:paraId="17CB23AF" w14:textId="77777777" w:rsidR="00C10A52" w:rsidRPr="008A3834" w:rsidRDefault="00C10A52" w:rsidP="00095308">
            <w:pPr>
              <w:tabs>
                <w:tab w:val="left" w:pos="3840"/>
                <w:tab w:val="left" w:pos="3969"/>
                <w:tab w:val="center" w:pos="4819"/>
                <w:tab w:val="center" w:pos="7355"/>
                <w:tab w:val="left" w:pos="11085"/>
              </w:tabs>
              <w:spacing w:after="0" w:line="240" w:lineRule="auto"/>
              <w:jc w:val="center"/>
              <w:rPr>
                <w:rFonts w:ascii="Times New Roman" w:hAnsi="Times New Roman" w:cs="Times New Roman"/>
                <w:sz w:val="24"/>
                <w:szCs w:val="24"/>
              </w:rPr>
            </w:pPr>
            <w:r w:rsidRPr="008A3834">
              <w:rPr>
                <w:rFonts w:ascii="Times New Roman" w:hAnsi="Times New Roman" w:cs="Times New Roman"/>
                <w:sz w:val="24"/>
                <w:szCs w:val="24"/>
              </w:rPr>
              <w:t>Источник финансового обеспечения</w:t>
            </w:r>
          </w:p>
        </w:tc>
        <w:tc>
          <w:tcPr>
            <w:tcW w:w="7320" w:type="dxa"/>
            <w:gridSpan w:val="3"/>
            <w:tcBorders>
              <w:top w:val="single" w:sz="4" w:space="0" w:color="000000"/>
              <w:left w:val="single" w:sz="4" w:space="0" w:color="000000"/>
              <w:bottom w:val="single" w:sz="4" w:space="0" w:color="000000"/>
            </w:tcBorders>
            <w:vAlign w:val="center"/>
          </w:tcPr>
          <w:p w14:paraId="6724AA0B" w14:textId="77777777" w:rsidR="00C10A52" w:rsidRPr="008A3834" w:rsidRDefault="00C10A52" w:rsidP="00095308">
            <w:pPr>
              <w:tabs>
                <w:tab w:val="left" w:pos="3840"/>
                <w:tab w:val="left" w:pos="3969"/>
                <w:tab w:val="center" w:pos="4819"/>
                <w:tab w:val="center" w:pos="7355"/>
                <w:tab w:val="left" w:pos="11085"/>
              </w:tabs>
              <w:spacing w:after="0" w:line="240" w:lineRule="auto"/>
              <w:jc w:val="center"/>
              <w:rPr>
                <w:rFonts w:ascii="Times New Roman" w:hAnsi="Times New Roman" w:cs="Times New Roman"/>
                <w:sz w:val="24"/>
                <w:szCs w:val="24"/>
              </w:rPr>
            </w:pPr>
            <w:r w:rsidRPr="008A3834">
              <w:rPr>
                <w:rFonts w:ascii="Times New Roman" w:hAnsi="Times New Roman" w:cs="Times New Roman"/>
                <w:sz w:val="24"/>
                <w:szCs w:val="24"/>
              </w:rPr>
              <w:t>Объем финансового обеспечения по годам реализации, тыс. рублей (одна цифра после запятой)</w:t>
            </w:r>
          </w:p>
        </w:tc>
        <w:tc>
          <w:tcPr>
            <w:tcW w:w="1694" w:type="dxa"/>
            <w:tcBorders>
              <w:top w:val="single" w:sz="4" w:space="0" w:color="000000"/>
              <w:left w:val="single" w:sz="4" w:space="0" w:color="000000"/>
              <w:bottom w:val="single" w:sz="4" w:space="0" w:color="000000"/>
              <w:right w:val="single" w:sz="4" w:space="0" w:color="000000"/>
            </w:tcBorders>
            <w:vAlign w:val="center"/>
          </w:tcPr>
          <w:p w14:paraId="049C4E0D" w14:textId="77777777" w:rsidR="00C10A52" w:rsidRPr="008A3834"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8A3834">
              <w:rPr>
                <w:rFonts w:ascii="Times New Roman" w:hAnsi="Times New Roman" w:cs="Times New Roman"/>
                <w:sz w:val="24"/>
                <w:szCs w:val="24"/>
              </w:rPr>
              <w:t>Всего, тыс. рублей</w:t>
            </w:r>
          </w:p>
        </w:tc>
      </w:tr>
      <w:tr w:rsidR="00A25C2E" w:rsidRPr="008A3834" w14:paraId="6F0DB86C" w14:textId="77777777" w:rsidTr="00F148F3">
        <w:trPr>
          <w:trHeight w:val="143"/>
        </w:trPr>
        <w:tc>
          <w:tcPr>
            <w:tcW w:w="5495" w:type="dxa"/>
            <w:vMerge/>
            <w:tcBorders>
              <w:top w:val="single" w:sz="4" w:space="0" w:color="000000"/>
              <w:left w:val="single" w:sz="4" w:space="0" w:color="000000"/>
              <w:bottom w:val="single" w:sz="4" w:space="0" w:color="000000"/>
              <w:right w:val="single" w:sz="4" w:space="0" w:color="000000"/>
            </w:tcBorders>
            <w:vAlign w:val="center"/>
          </w:tcPr>
          <w:p w14:paraId="549EA813" w14:textId="77777777" w:rsidR="00C10A52" w:rsidRPr="008A3834" w:rsidRDefault="00C10A52" w:rsidP="00095308">
            <w:pPr>
              <w:tabs>
                <w:tab w:val="left" w:pos="3840"/>
                <w:tab w:val="left" w:pos="3969"/>
                <w:tab w:val="center" w:pos="4819"/>
                <w:tab w:val="center" w:pos="7355"/>
                <w:tab w:val="left" w:pos="11085"/>
              </w:tabs>
              <w:spacing w:after="0" w:line="240" w:lineRule="auto"/>
              <w:jc w:val="center"/>
              <w:rPr>
                <w:rFonts w:ascii="Times New Roman" w:hAnsi="Times New Roman" w:cs="Times New Roman"/>
                <w:sz w:val="24"/>
                <w:szCs w:val="24"/>
              </w:rPr>
            </w:pPr>
          </w:p>
        </w:tc>
        <w:tc>
          <w:tcPr>
            <w:tcW w:w="2500" w:type="dxa"/>
            <w:tcBorders>
              <w:left w:val="single" w:sz="4" w:space="0" w:color="000000"/>
              <w:bottom w:val="single" w:sz="4" w:space="0" w:color="000000"/>
              <w:right w:val="single" w:sz="4" w:space="0" w:color="000000"/>
            </w:tcBorders>
            <w:vAlign w:val="center"/>
          </w:tcPr>
          <w:p w14:paraId="65A2C5D4" w14:textId="77777777" w:rsidR="00C10A52" w:rsidRPr="008A3834" w:rsidRDefault="00C10A52" w:rsidP="00095308">
            <w:pPr>
              <w:pStyle w:val="a7"/>
              <w:jc w:val="center"/>
              <w:rPr>
                <w:sz w:val="24"/>
                <w:szCs w:val="24"/>
              </w:rPr>
            </w:pPr>
            <w:r w:rsidRPr="008A3834">
              <w:rPr>
                <w:sz w:val="24"/>
                <w:szCs w:val="24"/>
              </w:rPr>
              <w:t>2026 год</w:t>
            </w:r>
          </w:p>
        </w:tc>
        <w:tc>
          <w:tcPr>
            <w:tcW w:w="2268" w:type="dxa"/>
            <w:tcBorders>
              <w:left w:val="single" w:sz="4" w:space="0" w:color="000000"/>
              <w:bottom w:val="single" w:sz="4" w:space="0" w:color="000000"/>
              <w:right w:val="single" w:sz="4" w:space="0" w:color="000000"/>
            </w:tcBorders>
            <w:vAlign w:val="center"/>
          </w:tcPr>
          <w:p w14:paraId="308C498E" w14:textId="77777777" w:rsidR="00C10A52" w:rsidRPr="008A3834" w:rsidRDefault="00C10A52" w:rsidP="00095308">
            <w:pPr>
              <w:pStyle w:val="a7"/>
              <w:jc w:val="center"/>
              <w:rPr>
                <w:sz w:val="24"/>
                <w:szCs w:val="24"/>
              </w:rPr>
            </w:pPr>
            <w:r w:rsidRPr="008A3834">
              <w:rPr>
                <w:sz w:val="24"/>
                <w:szCs w:val="24"/>
              </w:rPr>
              <w:t>2027 год</w:t>
            </w:r>
          </w:p>
        </w:tc>
        <w:tc>
          <w:tcPr>
            <w:tcW w:w="2552" w:type="dxa"/>
            <w:tcBorders>
              <w:left w:val="single" w:sz="4" w:space="0" w:color="000000"/>
              <w:bottom w:val="single" w:sz="4" w:space="0" w:color="000000"/>
              <w:right w:val="single" w:sz="4" w:space="0" w:color="000000"/>
            </w:tcBorders>
            <w:vAlign w:val="center"/>
          </w:tcPr>
          <w:p w14:paraId="10EEA9E0" w14:textId="77777777" w:rsidR="00C10A52" w:rsidRPr="008A3834" w:rsidRDefault="00C10A52" w:rsidP="00095308">
            <w:pPr>
              <w:pStyle w:val="a7"/>
              <w:jc w:val="center"/>
              <w:rPr>
                <w:sz w:val="24"/>
                <w:szCs w:val="24"/>
              </w:rPr>
            </w:pPr>
            <w:r w:rsidRPr="008A3834">
              <w:rPr>
                <w:sz w:val="24"/>
                <w:szCs w:val="24"/>
              </w:rPr>
              <w:t>2028 год</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EF7AF52" w14:textId="77777777" w:rsidR="00C10A52" w:rsidRPr="008A3834"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p>
        </w:tc>
      </w:tr>
      <w:tr w:rsidR="008A3834" w:rsidRPr="008A3834" w14:paraId="6BBC8CCE" w14:textId="77777777" w:rsidTr="00F148F3">
        <w:trPr>
          <w:trHeight w:val="143"/>
        </w:trPr>
        <w:tc>
          <w:tcPr>
            <w:tcW w:w="5495" w:type="dxa"/>
            <w:tcBorders>
              <w:top w:val="single" w:sz="4" w:space="0" w:color="000000"/>
              <w:left w:val="single" w:sz="4" w:space="0" w:color="000000"/>
              <w:bottom w:val="single" w:sz="4" w:space="0" w:color="000000"/>
              <w:right w:val="single" w:sz="4" w:space="0" w:color="000000"/>
            </w:tcBorders>
            <w:vAlign w:val="center"/>
          </w:tcPr>
          <w:p w14:paraId="19FE2CEA" w14:textId="3B72AD8D" w:rsidR="008A3834" w:rsidRPr="008A3834" w:rsidRDefault="008A3834" w:rsidP="00095308">
            <w:pPr>
              <w:tabs>
                <w:tab w:val="left" w:pos="3840"/>
                <w:tab w:val="left" w:pos="3969"/>
                <w:tab w:val="center" w:pos="4819"/>
                <w:tab w:val="center" w:pos="7355"/>
                <w:tab w:val="left" w:pos="1108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00" w:type="dxa"/>
            <w:tcBorders>
              <w:left w:val="single" w:sz="4" w:space="0" w:color="000000"/>
              <w:bottom w:val="single" w:sz="4" w:space="0" w:color="000000"/>
              <w:right w:val="single" w:sz="4" w:space="0" w:color="000000"/>
            </w:tcBorders>
            <w:vAlign w:val="center"/>
          </w:tcPr>
          <w:p w14:paraId="470DBA31" w14:textId="3978D7A9" w:rsidR="008A3834" w:rsidRPr="008A3834" w:rsidRDefault="008A3834" w:rsidP="00095308">
            <w:pPr>
              <w:pStyle w:val="a7"/>
              <w:jc w:val="center"/>
              <w:rPr>
                <w:sz w:val="24"/>
                <w:szCs w:val="24"/>
              </w:rPr>
            </w:pPr>
            <w:r>
              <w:rPr>
                <w:sz w:val="24"/>
                <w:szCs w:val="24"/>
              </w:rPr>
              <w:t>2</w:t>
            </w:r>
          </w:p>
        </w:tc>
        <w:tc>
          <w:tcPr>
            <w:tcW w:w="2268" w:type="dxa"/>
            <w:tcBorders>
              <w:left w:val="single" w:sz="4" w:space="0" w:color="000000"/>
              <w:bottom w:val="single" w:sz="4" w:space="0" w:color="000000"/>
              <w:right w:val="single" w:sz="4" w:space="0" w:color="000000"/>
            </w:tcBorders>
            <w:vAlign w:val="center"/>
          </w:tcPr>
          <w:p w14:paraId="74ACB194" w14:textId="6BF63546" w:rsidR="008A3834" w:rsidRPr="008A3834" w:rsidRDefault="008A3834" w:rsidP="00095308">
            <w:pPr>
              <w:pStyle w:val="a7"/>
              <w:jc w:val="center"/>
              <w:rPr>
                <w:sz w:val="24"/>
                <w:szCs w:val="24"/>
              </w:rPr>
            </w:pPr>
            <w:r>
              <w:rPr>
                <w:sz w:val="24"/>
                <w:szCs w:val="24"/>
              </w:rPr>
              <w:t>3</w:t>
            </w:r>
          </w:p>
        </w:tc>
        <w:tc>
          <w:tcPr>
            <w:tcW w:w="2552" w:type="dxa"/>
            <w:tcBorders>
              <w:left w:val="single" w:sz="4" w:space="0" w:color="000000"/>
              <w:bottom w:val="single" w:sz="4" w:space="0" w:color="000000"/>
              <w:right w:val="single" w:sz="4" w:space="0" w:color="000000"/>
            </w:tcBorders>
            <w:vAlign w:val="center"/>
          </w:tcPr>
          <w:p w14:paraId="20257B6B" w14:textId="5F66B830" w:rsidR="008A3834" w:rsidRPr="008A3834" w:rsidRDefault="008A3834" w:rsidP="00095308">
            <w:pPr>
              <w:pStyle w:val="a7"/>
              <w:jc w:val="center"/>
              <w:rPr>
                <w:sz w:val="24"/>
                <w:szCs w:val="24"/>
              </w:rPr>
            </w:pPr>
            <w:r>
              <w:rPr>
                <w:sz w:val="24"/>
                <w:szCs w:val="24"/>
              </w:rPr>
              <w:t>4</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8FC8D10" w14:textId="02B4E9B9" w:rsidR="008A3834" w:rsidRPr="008A3834" w:rsidRDefault="008A3834" w:rsidP="00095308">
            <w:pPr>
              <w:tabs>
                <w:tab w:val="left" w:pos="3840"/>
                <w:tab w:val="left" w:pos="3969"/>
                <w:tab w:val="center" w:pos="48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A25C2E" w:rsidRPr="008A3834" w14:paraId="70B1B09D" w14:textId="77777777" w:rsidTr="00F148F3">
        <w:trPr>
          <w:trHeight w:val="193"/>
        </w:trPr>
        <w:tc>
          <w:tcPr>
            <w:tcW w:w="5495" w:type="dxa"/>
            <w:tcBorders>
              <w:top w:val="single" w:sz="4" w:space="0" w:color="000000"/>
              <w:left w:val="single" w:sz="4" w:space="0" w:color="000000"/>
              <w:bottom w:val="single" w:sz="4" w:space="0" w:color="000000"/>
              <w:right w:val="single" w:sz="4" w:space="0" w:color="000000"/>
            </w:tcBorders>
          </w:tcPr>
          <w:p w14:paraId="7C690D0E" w14:textId="540562F8" w:rsidR="00C10A52" w:rsidRPr="008A3834" w:rsidRDefault="009872EB" w:rsidP="00095308">
            <w:pPr>
              <w:tabs>
                <w:tab w:val="left" w:pos="3840"/>
                <w:tab w:val="left" w:pos="3969"/>
                <w:tab w:val="center" w:pos="4819"/>
              </w:tabs>
              <w:spacing w:after="0" w:line="240" w:lineRule="auto"/>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w:t>
            </w:r>
            <w:r w:rsidR="00DD66D8">
              <w:rPr>
                <w:rFonts w:ascii="Times New Roman" w:hAnsi="Times New Roman" w:cs="Times New Roman"/>
                <w:sz w:val="24"/>
                <w:szCs w:val="24"/>
              </w:rPr>
              <w:t xml:space="preserve"> </w:t>
            </w:r>
            <w:r w:rsidR="00DD66D8" w:rsidRPr="002D7565">
              <w:rPr>
                <w:rFonts w:ascii="Times New Roman" w:hAnsi="Times New Roman" w:cs="Times New Roman"/>
                <w:sz w:val="24"/>
                <w:szCs w:val="24"/>
                <w:shd w:val="clear" w:color="auto" w:fill="FFFFFF"/>
              </w:rPr>
              <w:t>«Профилактика безнадзорности и правонарушений несовершеннолетних в Карталинском муниципальном округе»</w:t>
            </w:r>
            <w:r w:rsidR="00DD66D8">
              <w:rPr>
                <w:rFonts w:ascii="Times New Roman" w:hAnsi="Times New Roman" w:cs="Times New Roman"/>
                <w:sz w:val="24"/>
                <w:szCs w:val="24"/>
                <w:shd w:val="clear" w:color="auto" w:fill="FFFFFF"/>
              </w:rPr>
              <w:t>, (всего), в т.ч:</w:t>
            </w:r>
          </w:p>
        </w:tc>
        <w:tc>
          <w:tcPr>
            <w:tcW w:w="2500" w:type="dxa"/>
            <w:tcBorders>
              <w:top w:val="single" w:sz="4" w:space="0" w:color="000000"/>
              <w:left w:val="single" w:sz="4" w:space="0" w:color="000000"/>
              <w:bottom w:val="single" w:sz="4" w:space="0" w:color="000000"/>
              <w:right w:val="single" w:sz="4" w:space="0" w:color="000000"/>
            </w:tcBorders>
          </w:tcPr>
          <w:p w14:paraId="6526BBCF" w14:textId="77777777" w:rsidR="00C10A52" w:rsidRPr="009872EB" w:rsidRDefault="00C10A52" w:rsidP="00095308">
            <w:pPr>
              <w:tabs>
                <w:tab w:val="left" w:pos="3840"/>
                <w:tab w:val="left" w:pos="3969"/>
                <w:tab w:val="center" w:pos="4819"/>
              </w:tabs>
              <w:spacing w:after="0" w:line="240" w:lineRule="auto"/>
              <w:jc w:val="center"/>
              <w:rPr>
                <w:rFonts w:ascii="Times New Roman" w:hAnsi="Times New Roman" w:cs="Times New Roman"/>
                <w:strike/>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9FFD96E" w14:textId="77777777" w:rsidR="00C10A52" w:rsidRPr="008A3834" w:rsidRDefault="00C10A52" w:rsidP="00095308">
            <w:pPr>
              <w:tabs>
                <w:tab w:val="left" w:pos="3840"/>
                <w:tab w:val="left" w:pos="3969"/>
                <w:tab w:val="center" w:pos="4819"/>
              </w:tabs>
              <w:spacing w:after="0" w:line="240" w:lineRule="auto"/>
              <w:jc w:val="center"/>
              <w:rPr>
                <w:rFonts w:ascii="Times New Roman" w:hAnsi="Times New Roman" w:cs="Times New Roman"/>
                <w:strike/>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74513A7" w14:textId="77777777" w:rsidR="00C10A52" w:rsidRPr="008A3834" w:rsidRDefault="00C10A52" w:rsidP="00095308">
            <w:pPr>
              <w:tabs>
                <w:tab w:val="left" w:pos="3840"/>
                <w:tab w:val="left" w:pos="3969"/>
                <w:tab w:val="center" w:pos="4819"/>
              </w:tabs>
              <w:spacing w:after="0" w:line="240" w:lineRule="auto"/>
              <w:jc w:val="center"/>
              <w:rPr>
                <w:rFonts w:ascii="Times New Roman" w:hAnsi="Times New Roman" w:cs="Times New Roman"/>
                <w:strike/>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00F941C" w14:textId="77777777" w:rsidR="00C10A52" w:rsidRPr="008A3834" w:rsidRDefault="00C10A52" w:rsidP="00095308">
            <w:pPr>
              <w:tabs>
                <w:tab w:val="left" w:pos="3840"/>
                <w:tab w:val="left" w:pos="3969"/>
                <w:tab w:val="center" w:pos="4819"/>
              </w:tabs>
              <w:spacing w:after="0" w:line="240" w:lineRule="auto"/>
              <w:jc w:val="center"/>
              <w:rPr>
                <w:rFonts w:ascii="Times New Roman" w:hAnsi="Times New Roman" w:cs="Times New Roman"/>
                <w:b/>
                <w:strike/>
                <w:sz w:val="24"/>
                <w:szCs w:val="24"/>
              </w:rPr>
            </w:pPr>
          </w:p>
        </w:tc>
      </w:tr>
      <w:tr w:rsidR="00A25C2E" w:rsidRPr="008A3834" w14:paraId="69118C9F" w14:textId="77777777" w:rsidTr="00F148F3">
        <w:trPr>
          <w:trHeight w:val="193"/>
        </w:trPr>
        <w:tc>
          <w:tcPr>
            <w:tcW w:w="5495" w:type="dxa"/>
            <w:tcBorders>
              <w:left w:val="single" w:sz="4" w:space="0" w:color="000000"/>
              <w:bottom w:val="single" w:sz="4" w:space="0" w:color="000000"/>
              <w:right w:val="single" w:sz="4" w:space="0" w:color="000000"/>
            </w:tcBorders>
          </w:tcPr>
          <w:p w14:paraId="6BD16AF3" w14:textId="77777777" w:rsidR="00C10A52" w:rsidRPr="008A3834" w:rsidRDefault="00C10A52" w:rsidP="00095308">
            <w:pPr>
              <w:tabs>
                <w:tab w:val="left" w:pos="3840"/>
                <w:tab w:val="left" w:pos="3969"/>
                <w:tab w:val="center" w:pos="4819"/>
              </w:tabs>
              <w:spacing w:after="0" w:line="240" w:lineRule="auto"/>
              <w:rPr>
                <w:rFonts w:ascii="Times New Roman" w:hAnsi="Times New Roman" w:cs="Times New Roman"/>
                <w:sz w:val="24"/>
                <w:szCs w:val="24"/>
              </w:rPr>
            </w:pPr>
            <w:r w:rsidRPr="008A3834">
              <w:rPr>
                <w:rFonts w:ascii="Times New Roman" w:hAnsi="Times New Roman" w:cs="Times New Roman"/>
                <w:sz w:val="24"/>
                <w:szCs w:val="24"/>
              </w:rPr>
              <w:t>1. Бюджет Карталинского муниципального округа (всего), из них:</w:t>
            </w:r>
          </w:p>
        </w:tc>
        <w:tc>
          <w:tcPr>
            <w:tcW w:w="2500" w:type="dxa"/>
            <w:tcBorders>
              <w:left w:val="single" w:sz="4" w:space="0" w:color="000000"/>
              <w:bottom w:val="single" w:sz="4" w:space="0" w:color="000000"/>
              <w:right w:val="single" w:sz="4" w:space="0" w:color="000000"/>
            </w:tcBorders>
          </w:tcPr>
          <w:p w14:paraId="5C00D3C0" w14:textId="4C03396F" w:rsidR="00C10A52" w:rsidRPr="008A3834"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8A3834">
              <w:rPr>
                <w:rFonts w:ascii="Times New Roman" w:hAnsi="Times New Roman" w:cs="Times New Roman"/>
                <w:sz w:val="24"/>
                <w:szCs w:val="24"/>
              </w:rPr>
              <w:t>73,0</w:t>
            </w:r>
          </w:p>
        </w:tc>
        <w:tc>
          <w:tcPr>
            <w:tcW w:w="2268" w:type="dxa"/>
            <w:tcBorders>
              <w:left w:val="single" w:sz="4" w:space="0" w:color="000000"/>
              <w:bottom w:val="single" w:sz="4" w:space="0" w:color="000000"/>
              <w:right w:val="single" w:sz="4" w:space="0" w:color="000000"/>
            </w:tcBorders>
          </w:tcPr>
          <w:p w14:paraId="26C8671C" w14:textId="32BF37E8" w:rsidR="00C10A52" w:rsidRPr="008A3834"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8A3834">
              <w:rPr>
                <w:rFonts w:ascii="Times New Roman" w:hAnsi="Times New Roman" w:cs="Times New Roman"/>
                <w:sz w:val="24"/>
                <w:szCs w:val="24"/>
              </w:rPr>
              <w:t>75,0</w:t>
            </w:r>
          </w:p>
        </w:tc>
        <w:tc>
          <w:tcPr>
            <w:tcW w:w="2552" w:type="dxa"/>
            <w:tcBorders>
              <w:left w:val="single" w:sz="4" w:space="0" w:color="000000"/>
              <w:bottom w:val="single" w:sz="4" w:space="0" w:color="000000"/>
              <w:right w:val="single" w:sz="4" w:space="0" w:color="000000"/>
            </w:tcBorders>
          </w:tcPr>
          <w:p w14:paraId="71286866" w14:textId="6CD09E4A" w:rsidR="00C10A52" w:rsidRPr="008A3834" w:rsidRDefault="00C10A52"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8A3834">
              <w:rPr>
                <w:rFonts w:ascii="Times New Roman" w:hAnsi="Times New Roman" w:cs="Times New Roman"/>
                <w:sz w:val="24"/>
                <w:szCs w:val="24"/>
              </w:rPr>
              <w:t>75,0</w:t>
            </w:r>
          </w:p>
        </w:tc>
        <w:tc>
          <w:tcPr>
            <w:tcW w:w="1701" w:type="dxa"/>
            <w:gridSpan w:val="2"/>
            <w:tcBorders>
              <w:left w:val="single" w:sz="4" w:space="0" w:color="000000"/>
              <w:bottom w:val="single" w:sz="4" w:space="0" w:color="000000"/>
              <w:right w:val="single" w:sz="4" w:space="0" w:color="000000"/>
            </w:tcBorders>
          </w:tcPr>
          <w:p w14:paraId="3639F8FB" w14:textId="1A556303" w:rsidR="00C10A52" w:rsidRPr="008A3834" w:rsidRDefault="009872EB" w:rsidP="00095308">
            <w:pPr>
              <w:tabs>
                <w:tab w:val="left" w:pos="3840"/>
                <w:tab w:val="left" w:pos="3969"/>
                <w:tab w:val="center" w:pos="48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223</w:t>
            </w:r>
            <w:r w:rsidR="00C10A52" w:rsidRPr="008A3834">
              <w:rPr>
                <w:rFonts w:ascii="Times New Roman" w:hAnsi="Times New Roman" w:cs="Times New Roman"/>
                <w:sz w:val="24"/>
                <w:szCs w:val="24"/>
              </w:rPr>
              <w:t>,0</w:t>
            </w:r>
          </w:p>
        </w:tc>
      </w:tr>
      <w:tr w:rsidR="009872EB" w:rsidRPr="008A3834" w14:paraId="0CEDEFEB" w14:textId="77777777" w:rsidTr="00F148F3">
        <w:trPr>
          <w:trHeight w:val="193"/>
        </w:trPr>
        <w:tc>
          <w:tcPr>
            <w:tcW w:w="5495" w:type="dxa"/>
            <w:tcBorders>
              <w:left w:val="single" w:sz="4" w:space="0" w:color="000000"/>
              <w:bottom w:val="single" w:sz="4" w:space="0" w:color="000000"/>
              <w:right w:val="single" w:sz="4" w:space="0" w:color="000000"/>
            </w:tcBorders>
          </w:tcPr>
          <w:p w14:paraId="0879D53D" w14:textId="254C2707" w:rsidR="009872EB" w:rsidRPr="008A3834" w:rsidRDefault="009872EB" w:rsidP="00095308">
            <w:pPr>
              <w:tabs>
                <w:tab w:val="left" w:pos="3840"/>
                <w:tab w:val="left" w:pos="3969"/>
                <w:tab w:val="center" w:pos="4819"/>
              </w:tabs>
              <w:spacing w:after="0" w:line="240" w:lineRule="auto"/>
              <w:rPr>
                <w:rFonts w:ascii="Times New Roman" w:hAnsi="Times New Roman" w:cs="Times New Roman"/>
                <w:sz w:val="24"/>
                <w:szCs w:val="24"/>
              </w:rPr>
            </w:pPr>
            <w:r w:rsidRPr="008A3834">
              <w:rPr>
                <w:rFonts w:ascii="Times New Roman" w:hAnsi="Times New Roman" w:cs="Times New Roman"/>
                <w:sz w:val="24"/>
                <w:szCs w:val="24"/>
              </w:rPr>
              <w:t>1.1. Средства федерального бюджета</w:t>
            </w:r>
          </w:p>
        </w:tc>
        <w:tc>
          <w:tcPr>
            <w:tcW w:w="2500" w:type="dxa"/>
            <w:tcBorders>
              <w:left w:val="single" w:sz="4" w:space="0" w:color="000000"/>
              <w:bottom w:val="single" w:sz="4" w:space="0" w:color="000000"/>
              <w:right w:val="single" w:sz="4" w:space="0" w:color="000000"/>
            </w:tcBorders>
          </w:tcPr>
          <w:p w14:paraId="44F636D6" w14:textId="58C433BE" w:rsidR="009872EB" w:rsidRPr="008A3834" w:rsidRDefault="009872EB"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9872EB">
              <w:rPr>
                <w:rFonts w:ascii="Times New Roman" w:hAnsi="Times New Roman" w:cs="Times New Roman"/>
                <w:sz w:val="24"/>
                <w:szCs w:val="24"/>
              </w:rPr>
              <w:t>0,0</w:t>
            </w:r>
          </w:p>
        </w:tc>
        <w:tc>
          <w:tcPr>
            <w:tcW w:w="2268" w:type="dxa"/>
            <w:tcBorders>
              <w:left w:val="single" w:sz="4" w:space="0" w:color="000000"/>
              <w:bottom w:val="single" w:sz="4" w:space="0" w:color="000000"/>
              <w:right w:val="single" w:sz="4" w:space="0" w:color="000000"/>
            </w:tcBorders>
          </w:tcPr>
          <w:p w14:paraId="34A299FE" w14:textId="7A01EF10" w:rsidR="009872EB" w:rsidRPr="008A3834" w:rsidRDefault="009872EB"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9872EB">
              <w:rPr>
                <w:rFonts w:ascii="Times New Roman" w:hAnsi="Times New Roman" w:cs="Times New Roman"/>
                <w:sz w:val="24"/>
                <w:szCs w:val="24"/>
              </w:rPr>
              <w:t>0,0</w:t>
            </w:r>
          </w:p>
        </w:tc>
        <w:tc>
          <w:tcPr>
            <w:tcW w:w="2552" w:type="dxa"/>
            <w:tcBorders>
              <w:left w:val="single" w:sz="4" w:space="0" w:color="000000"/>
              <w:bottom w:val="single" w:sz="4" w:space="0" w:color="000000"/>
              <w:right w:val="single" w:sz="4" w:space="0" w:color="000000"/>
            </w:tcBorders>
          </w:tcPr>
          <w:p w14:paraId="5CFA6E7A" w14:textId="373D405C" w:rsidR="009872EB" w:rsidRPr="008A3834" w:rsidRDefault="009872EB" w:rsidP="00095308">
            <w:pPr>
              <w:tabs>
                <w:tab w:val="left" w:pos="3840"/>
                <w:tab w:val="left" w:pos="3969"/>
                <w:tab w:val="center" w:pos="48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gridSpan w:val="2"/>
            <w:tcBorders>
              <w:left w:val="single" w:sz="4" w:space="0" w:color="000000"/>
              <w:bottom w:val="single" w:sz="4" w:space="0" w:color="000000"/>
              <w:right w:val="single" w:sz="4" w:space="0" w:color="000000"/>
            </w:tcBorders>
          </w:tcPr>
          <w:p w14:paraId="0E6D29EC" w14:textId="43DAD387" w:rsidR="009872EB" w:rsidRDefault="009872EB"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9872EB">
              <w:rPr>
                <w:rFonts w:ascii="Times New Roman" w:hAnsi="Times New Roman" w:cs="Times New Roman"/>
                <w:bCs/>
                <w:sz w:val="24"/>
                <w:szCs w:val="24"/>
              </w:rPr>
              <w:t>0,0</w:t>
            </w:r>
          </w:p>
        </w:tc>
      </w:tr>
      <w:tr w:rsidR="009872EB" w:rsidRPr="008A3834" w14:paraId="6644DAE3" w14:textId="77777777" w:rsidTr="00F148F3">
        <w:trPr>
          <w:trHeight w:val="193"/>
        </w:trPr>
        <w:tc>
          <w:tcPr>
            <w:tcW w:w="5495" w:type="dxa"/>
            <w:tcBorders>
              <w:left w:val="single" w:sz="4" w:space="0" w:color="000000"/>
              <w:bottom w:val="single" w:sz="4" w:space="0" w:color="000000"/>
              <w:right w:val="single" w:sz="4" w:space="0" w:color="000000"/>
            </w:tcBorders>
          </w:tcPr>
          <w:p w14:paraId="614CAEFD" w14:textId="16AF4B23" w:rsidR="009872EB" w:rsidRPr="008A3834" w:rsidRDefault="009872EB" w:rsidP="00095308">
            <w:pPr>
              <w:tabs>
                <w:tab w:val="left" w:pos="3840"/>
                <w:tab w:val="left" w:pos="3969"/>
                <w:tab w:val="center" w:pos="4819"/>
              </w:tabs>
              <w:spacing w:after="0" w:line="240" w:lineRule="auto"/>
              <w:rPr>
                <w:rFonts w:ascii="Times New Roman" w:hAnsi="Times New Roman" w:cs="Times New Roman"/>
                <w:sz w:val="24"/>
                <w:szCs w:val="24"/>
              </w:rPr>
            </w:pPr>
            <w:r w:rsidRPr="008A3834">
              <w:rPr>
                <w:rFonts w:ascii="Times New Roman" w:hAnsi="Times New Roman" w:cs="Times New Roman"/>
                <w:sz w:val="24"/>
                <w:szCs w:val="24"/>
              </w:rPr>
              <w:t>1.2. Средства областного бюджета</w:t>
            </w:r>
          </w:p>
        </w:tc>
        <w:tc>
          <w:tcPr>
            <w:tcW w:w="2500" w:type="dxa"/>
            <w:tcBorders>
              <w:left w:val="single" w:sz="4" w:space="0" w:color="000000"/>
              <w:bottom w:val="single" w:sz="4" w:space="0" w:color="000000"/>
              <w:right w:val="single" w:sz="4" w:space="0" w:color="000000"/>
            </w:tcBorders>
          </w:tcPr>
          <w:p w14:paraId="55E20A15" w14:textId="3CF1AE2C" w:rsidR="009872EB" w:rsidRPr="009872EB" w:rsidRDefault="009872EB"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9872EB">
              <w:rPr>
                <w:rFonts w:ascii="Times New Roman" w:hAnsi="Times New Roman" w:cs="Times New Roman"/>
                <w:sz w:val="24"/>
                <w:szCs w:val="24"/>
              </w:rPr>
              <w:t>0,0</w:t>
            </w:r>
          </w:p>
        </w:tc>
        <w:tc>
          <w:tcPr>
            <w:tcW w:w="2268" w:type="dxa"/>
            <w:tcBorders>
              <w:left w:val="single" w:sz="4" w:space="0" w:color="000000"/>
              <w:bottom w:val="single" w:sz="4" w:space="0" w:color="000000"/>
              <w:right w:val="single" w:sz="4" w:space="0" w:color="000000"/>
            </w:tcBorders>
          </w:tcPr>
          <w:p w14:paraId="5BA9B03A" w14:textId="1EB39671" w:rsidR="009872EB" w:rsidRPr="009872EB" w:rsidRDefault="009872EB" w:rsidP="00095308">
            <w:pPr>
              <w:tabs>
                <w:tab w:val="left" w:pos="3840"/>
                <w:tab w:val="left" w:pos="3969"/>
                <w:tab w:val="center" w:pos="48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2552" w:type="dxa"/>
            <w:tcBorders>
              <w:left w:val="single" w:sz="4" w:space="0" w:color="000000"/>
              <w:bottom w:val="single" w:sz="4" w:space="0" w:color="000000"/>
              <w:right w:val="single" w:sz="4" w:space="0" w:color="000000"/>
            </w:tcBorders>
          </w:tcPr>
          <w:p w14:paraId="17DA90CB" w14:textId="6A9F3953" w:rsidR="009872EB" w:rsidRPr="009872EB" w:rsidRDefault="009872EB" w:rsidP="00095308">
            <w:pPr>
              <w:tabs>
                <w:tab w:val="left" w:pos="3840"/>
                <w:tab w:val="left" w:pos="3969"/>
                <w:tab w:val="center" w:pos="481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gridSpan w:val="2"/>
            <w:tcBorders>
              <w:left w:val="single" w:sz="4" w:space="0" w:color="000000"/>
              <w:bottom w:val="single" w:sz="4" w:space="0" w:color="000000"/>
              <w:right w:val="single" w:sz="4" w:space="0" w:color="000000"/>
            </w:tcBorders>
          </w:tcPr>
          <w:p w14:paraId="36F1688E" w14:textId="796721E8" w:rsidR="009872EB" w:rsidRPr="009872EB" w:rsidRDefault="009872EB" w:rsidP="00095308">
            <w:pPr>
              <w:tabs>
                <w:tab w:val="left" w:pos="3840"/>
                <w:tab w:val="left" w:pos="3969"/>
                <w:tab w:val="center" w:pos="4819"/>
              </w:tabs>
              <w:spacing w:after="0" w:line="240" w:lineRule="auto"/>
              <w:jc w:val="center"/>
              <w:rPr>
                <w:rFonts w:ascii="Times New Roman" w:hAnsi="Times New Roman" w:cs="Times New Roman"/>
                <w:bCs/>
                <w:sz w:val="24"/>
                <w:szCs w:val="24"/>
              </w:rPr>
            </w:pPr>
            <w:r w:rsidRPr="009872EB">
              <w:rPr>
                <w:rFonts w:ascii="Times New Roman" w:hAnsi="Times New Roman" w:cs="Times New Roman"/>
                <w:bCs/>
                <w:sz w:val="24"/>
                <w:szCs w:val="24"/>
              </w:rPr>
              <w:t>0,0</w:t>
            </w:r>
          </w:p>
        </w:tc>
      </w:tr>
      <w:tr w:rsidR="009872EB" w:rsidRPr="008A3834" w14:paraId="056A1635" w14:textId="77777777" w:rsidTr="009872EB">
        <w:trPr>
          <w:trHeight w:val="967"/>
        </w:trPr>
        <w:tc>
          <w:tcPr>
            <w:tcW w:w="5495" w:type="dxa"/>
            <w:tcBorders>
              <w:left w:val="single" w:sz="4" w:space="0" w:color="000000"/>
              <w:bottom w:val="single" w:sz="4" w:space="0" w:color="000000"/>
              <w:right w:val="single" w:sz="4" w:space="0" w:color="000000"/>
            </w:tcBorders>
          </w:tcPr>
          <w:p w14:paraId="7A8E255B" w14:textId="5EDF41F7" w:rsidR="009872EB" w:rsidRPr="008A3834" w:rsidRDefault="009872EB" w:rsidP="00CA5122">
            <w:pPr>
              <w:tabs>
                <w:tab w:val="left" w:pos="3840"/>
                <w:tab w:val="left" w:pos="3969"/>
                <w:tab w:val="center" w:pos="4819"/>
              </w:tabs>
              <w:spacing w:after="0" w:line="240" w:lineRule="auto"/>
              <w:rPr>
                <w:rFonts w:ascii="Times New Roman" w:hAnsi="Times New Roman" w:cs="Times New Roman"/>
                <w:sz w:val="24"/>
                <w:szCs w:val="24"/>
              </w:rPr>
            </w:pPr>
            <w:r w:rsidRPr="008A3834">
              <w:rPr>
                <w:rFonts w:ascii="Times New Roman" w:hAnsi="Times New Roman" w:cs="Times New Roman"/>
                <w:sz w:val="24"/>
                <w:szCs w:val="24"/>
              </w:rPr>
              <w:t>1.3. Средства бюджета Карталинского муниципального округа</w:t>
            </w:r>
          </w:p>
        </w:tc>
        <w:tc>
          <w:tcPr>
            <w:tcW w:w="2500" w:type="dxa"/>
            <w:tcBorders>
              <w:left w:val="single" w:sz="4" w:space="0" w:color="000000"/>
              <w:bottom w:val="single" w:sz="4" w:space="0" w:color="000000"/>
              <w:right w:val="single" w:sz="4" w:space="0" w:color="000000"/>
            </w:tcBorders>
          </w:tcPr>
          <w:p w14:paraId="3A3C0DAB" w14:textId="048CABAF" w:rsidR="009872EB" w:rsidRPr="009872EB" w:rsidRDefault="009872EB"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8A3834">
              <w:rPr>
                <w:rFonts w:ascii="Times New Roman" w:hAnsi="Times New Roman" w:cs="Times New Roman"/>
                <w:sz w:val="24"/>
                <w:szCs w:val="24"/>
              </w:rPr>
              <w:t>73,0</w:t>
            </w:r>
          </w:p>
        </w:tc>
        <w:tc>
          <w:tcPr>
            <w:tcW w:w="2268" w:type="dxa"/>
            <w:tcBorders>
              <w:left w:val="single" w:sz="4" w:space="0" w:color="000000"/>
              <w:bottom w:val="single" w:sz="4" w:space="0" w:color="000000"/>
              <w:right w:val="single" w:sz="4" w:space="0" w:color="000000"/>
            </w:tcBorders>
          </w:tcPr>
          <w:p w14:paraId="2CE52B78" w14:textId="23A3095B" w:rsidR="009872EB" w:rsidRPr="009872EB" w:rsidRDefault="009872EB"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8A3834">
              <w:rPr>
                <w:rFonts w:ascii="Times New Roman" w:hAnsi="Times New Roman" w:cs="Times New Roman"/>
                <w:sz w:val="24"/>
                <w:szCs w:val="24"/>
              </w:rPr>
              <w:t>75,0</w:t>
            </w:r>
          </w:p>
        </w:tc>
        <w:tc>
          <w:tcPr>
            <w:tcW w:w="2552" w:type="dxa"/>
            <w:tcBorders>
              <w:left w:val="single" w:sz="4" w:space="0" w:color="000000"/>
              <w:bottom w:val="single" w:sz="4" w:space="0" w:color="000000"/>
              <w:right w:val="single" w:sz="4" w:space="0" w:color="000000"/>
            </w:tcBorders>
          </w:tcPr>
          <w:p w14:paraId="6EC165F8" w14:textId="40AAA50D" w:rsidR="009872EB" w:rsidRPr="009872EB" w:rsidRDefault="009872EB" w:rsidP="00095308">
            <w:pPr>
              <w:tabs>
                <w:tab w:val="left" w:pos="3840"/>
                <w:tab w:val="left" w:pos="3969"/>
                <w:tab w:val="center" w:pos="4819"/>
              </w:tabs>
              <w:spacing w:after="0" w:line="240" w:lineRule="auto"/>
              <w:jc w:val="center"/>
              <w:rPr>
                <w:rFonts w:ascii="Times New Roman" w:hAnsi="Times New Roman" w:cs="Times New Roman"/>
                <w:sz w:val="24"/>
                <w:szCs w:val="24"/>
              </w:rPr>
            </w:pPr>
            <w:r w:rsidRPr="008A3834">
              <w:rPr>
                <w:rFonts w:ascii="Times New Roman" w:hAnsi="Times New Roman" w:cs="Times New Roman"/>
                <w:sz w:val="24"/>
                <w:szCs w:val="24"/>
              </w:rPr>
              <w:t>75,0</w:t>
            </w:r>
          </w:p>
        </w:tc>
        <w:tc>
          <w:tcPr>
            <w:tcW w:w="1701" w:type="dxa"/>
            <w:gridSpan w:val="2"/>
            <w:tcBorders>
              <w:left w:val="single" w:sz="4" w:space="0" w:color="000000"/>
              <w:bottom w:val="single" w:sz="4" w:space="0" w:color="000000"/>
              <w:right w:val="single" w:sz="4" w:space="0" w:color="000000"/>
            </w:tcBorders>
          </w:tcPr>
          <w:p w14:paraId="0C71D0F6" w14:textId="6D8AB804" w:rsidR="009872EB" w:rsidRPr="009872EB" w:rsidRDefault="009872EB" w:rsidP="00095308">
            <w:pPr>
              <w:tabs>
                <w:tab w:val="left" w:pos="3840"/>
                <w:tab w:val="left" w:pos="3969"/>
                <w:tab w:val="center" w:pos="4819"/>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223</w:t>
            </w:r>
            <w:r w:rsidRPr="008A3834">
              <w:rPr>
                <w:rFonts w:ascii="Times New Roman" w:hAnsi="Times New Roman" w:cs="Times New Roman"/>
                <w:sz w:val="24"/>
                <w:szCs w:val="24"/>
              </w:rPr>
              <w:t>,0</w:t>
            </w:r>
          </w:p>
        </w:tc>
      </w:tr>
    </w:tbl>
    <w:p w14:paraId="7611E6C5" w14:textId="66C49226" w:rsidR="00DD66D8" w:rsidRDefault="00DD66D8" w:rsidP="00095308">
      <w:pPr>
        <w:spacing w:after="0" w:line="240" w:lineRule="auto"/>
        <w:rPr>
          <w:rFonts w:ascii="Times New Roman" w:hAnsi="Times New Roman" w:cs="Times New Roman"/>
          <w:sz w:val="24"/>
          <w:szCs w:val="24"/>
        </w:rPr>
      </w:pPr>
    </w:p>
    <w:p w14:paraId="2699B887" w14:textId="01D7435E" w:rsidR="00C10A52" w:rsidRDefault="00C10A52" w:rsidP="00095308">
      <w:pPr>
        <w:spacing w:after="0" w:line="240" w:lineRule="auto"/>
        <w:ind w:left="360"/>
        <w:jc w:val="center"/>
        <w:rPr>
          <w:rFonts w:ascii="Times New Roman" w:hAnsi="Times New Roman" w:cs="Times New Roman"/>
          <w:sz w:val="24"/>
          <w:szCs w:val="24"/>
        </w:rPr>
      </w:pPr>
      <w:r w:rsidRPr="00E63554">
        <w:rPr>
          <w:rFonts w:ascii="Times New Roman" w:hAnsi="Times New Roman" w:cs="Times New Roman"/>
          <w:sz w:val="24"/>
          <w:szCs w:val="24"/>
        </w:rPr>
        <w:t>6. План реализации комплекса процессных мероприятий</w:t>
      </w:r>
    </w:p>
    <w:p w14:paraId="3A40183C" w14:textId="77777777" w:rsidR="00A37DD7" w:rsidRPr="00E63554" w:rsidRDefault="00A37DD7" w:rsidP="00095308">
      <w:pPr>
        <w:spacing w:after="0" w:line="240" w:lineRule="auto"/>
        <w:ind w:left="360"/>
        <w:jc w:val="center"/>
        <w:rPr>
          <w:rFonts w:ascii="Times New Roman" w:hAnsi="Times New Roman" w:cs="Times New Roman"/>
          <w:sz w:val="24"/>
          <w:szCs w:val="24"/>
        </w:rPr>
      </w:pPr>
    </w:p>
    <w:tbl>
      <w:tblPr>
        <w:tblW w:w="14463" w:type="dxa"/>
        <w:tblInd w:w="109" w:type="dxa"/>
        <w:tblLayout w:type="fixed"/>
        <w:tblLook w:val="01E0" w:firstRow="1" w:lastRow="1" w:firstColumn="1" w:lastColumn="1" w:noHBand="0" w:noVBand="0"/>
      </w:tblPr>
      <w:tblGrid>
        <w:gridCol w:w="6098"/>
        <w:gridCol w:w="2628"/>
        <w:gridCol w:w="3011"/>
        <w:gridCol w:w="2726"/>
      </w:tblGrid>
      <w:tr w:rsidR="00A25C2E" w:rsidRPr="00E63554" w14:paraId="4A1442ED" w14:textId="77777777" w:rsidTr="00F148F3">
        <w:trPr>
          <w:trHeight w:val="874"/>
        </w:trPr>
        <w:tc>
          <w:tcPr>
            <w:tcW w:w="6098" w:type="dxa"/>
            <w:tcBorders>
              <w:top w:val="single" w:sz="4" w:space="0" w:color="000000"/>
              <w:left w:val="single" w:sz="4" w:space="0" w:color="000000"/>
            </w:tcBorders>
            <w:vAlign w:val="center"/>
          </w:tcPr>
          <w:p w14:paraId="7248CCCF" w14:textId="77777777" w:rsidR="00C10A52" w:rsidRPr="00E63554" w:rsidRDefault="00C10A52"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Задача, мероприятие (результат) /контрольная точка</w:t>
            </w:r>
          </w:p>
        </w:tc>
        <w:tc>
          <w:tcPr>
            <w:tcW w:w="2628" w:type="dxa"/>
            <w:tcBorders>
              <w:top w:val="single" w:sz="4" w:space="0" w:color="000000"/>
              <w:left w:val="single" w:sz="4" w:space="0" w:color="000000"/>
              <w:right w:val="single" w:sz="4" w:space="0" w:color="000000"/>
            </w:tcBorders>
            <w:vAlign w:val="center"/>
          </w:tcPr>
          <w:p w14:paraId="6DE6231F" w14:textId="77777777" w:rsidR="00C10A52" w:rsidRPr="00E63554" w:rsidRDefault="00C10A52"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Дата наступления контрольной точки</w:t>
            </w:r>
          </w:p>
        </w:tc>
        <w:tc>
          <w:tcPr>
            <w:tcW w:w="3011" w:type="dxa"/>
            <w:tcBorders>
              <w:top w:val="single" w:sz="4" w:space="0" w:color="000000"/>
            </w:tcBorders>
            <w:vAlign w:val="center"/>
          </w:tcPr>
          <w:p w14:paraId="30DE5B44" w14:textId="77777777" w:rsidR="00C10A52" w:rsidRPr="00E63554" w:rsidRDefault="00C10A52"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Ответственный исполнитель</w:t>
            </w:r>
          </w:p>
        </w:tc>
        <w:tc>
          <w:tcPr>
            <w:tcW w:w="2726" w:type="dxa"/>
            <w:tcBorders>
              <w:top w:val="single" w:sz="4" w:space="0" w:color="000000"/>
              <w:left w:val="single" w:sz="4" w:space="0" w:color="000000"/>
              <w:right w:val="single" w:sz="4" w:space="0" w:color="000000"/>
            </w:tcBorders>
            <w:vAlign w:val="center"/>
          </w:tcPr>
          <w:p w14:paraId="5D60150C" w14:textId="77777777" w:rsidR="00C10A52" w:rsidRPr="00E63554" w:rsidRDefault="00C10A52"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Вид подтверждающего документа</w:t>
            </w:r>
          </w:p>
        </w:tc>
      </w:tr>
      <w:tr w:rsidR="00A25C2E" w:rsidRPr="00E63554" w14:paraId="08B08727" w14:textId="77777777" w:rsidTr="00F148F3">
        <w:trPr>
          <w:trHeight w:val="173"/>
        </w:trPr>
        <w:tc>
          <w:tcPr>
            <w:tcW w:w="14463" w:type="dxa"/>
            <w:gridSpan w:val="4"/>
            <w:tcBorders>
              <w:top w:val="single" w:sz="4" w:space="0" w:color="000000"/>
              <w:left w:val="single" w:sz="4" w:space="0" w:color="000000"/>
              <w:bottom w:val="single" w:sz="4" w:space="0" w:color="000000"/>
              <w:right w:val="single" w:sz="4" w:space="0" w:color="000000"/>
            </w:tcBorders>
            <w:vAlign w:val="center"/>
          </w:tcPr>
          <w:p w14:paraId="06586893" w14:textId="43481FE2" w:rsidR="00C10A52" w:rsidRPr="00E63554" w:rsidRDefault="00C10A52" w:rsidP="00095308">
            <w:pPr>
              <w:pStyle w:val="a7"/>
              <w:jc w:val="left"/>
              <w:rPr>
                <w:sz w:val="24"/>
                <w:szCs w:val="24"/>
              </w:rPr>
            </w:pPr>
          </w:p>
        </w:tc>
      </w:tr>
      <w:tr w:rsidR="00A25C2E" w:rsidRPr="00E63554" w14:paraId="1A2214C2" w14:textId="77777777" w:rsidTr="00F148F3">
        <w:trPr>
          <w:trHeight w:val="164"/>
        </w:trPr>
        <w:tc>
          <w:tcPr>
            <w:tcW w:w="6098" w:type="dxa"/>
            <w:tcBorders>
              <w:top w:val="single" w:sz="4" w:space="0" w:color="000000"/>
              <w:left w:val="single" w:sz="4" w:space="0" w:color="000000"/>
              <w:bottom w:val="single" w:sz="4" w:space="0" w:color="000000"/>
              <w:right w:val="single" w:sz="4" w:space="0" w:color="000000"/>
            </w:tcBorders>
          </w:tcPr>
          <w:p w14:paraId="773D9C09" w14:textId="77777777" w:rsidR="00C10A52" w:rsidRPr="00E63554" w:rsidRDefault="00C10A52"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1</w:t>
            </w:r>
          </w:p>
        </w:tc>
        <w:tc>
          <w:tcPr>
            <w:tcW w:w="2628" w:type="dxa"/>
            <w:tcBorders>
              <w:top w:val="single" w:sz="4" w:space="0" w:color="000000"/>
              <w:left w:val="single" w:sz="4" w:space="0" w:color="000000"/>
              <w:bottom w:val="single" w:sz="4" w:space="0" w:color="000000"/>
              <w:right w:val="single" w:sz="4" w:space="0" w:color="000000"/>
            </w:tcBorders>
            <w:vAlign w:val="center"/>
          </w:tcPr>
          <w:p w14:paraId="1198004E" w14:textId="77777777" w:rsidR="00C10A52" w:rsidRPr="00E63554" w:rsidRDefault="00C10A52"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2</w:t>
            </w:r>
          </w:p>
        </w:tc>
        <w:tc>
          <w:tcPr>
            <w:tcW w:w="3011" w:type="dxa"/>
            <w:tcBorders>
              <w:top w:val="single" w:sz="4" w:space="0" w:color="000000"/>
              <w:left w:val="single" w:sz="4" w:space="0" w:color="000000"/>
              <w:bottom w:val="single" w:sz="4" w:space="0" w:color="000000"/>
              <w:right w:val="single" w:sz="4" w:space="0" w:color="000000"/>
            </w:tcBorders>
          </w:tcPr>
          <w:p w14:paraId="0F506DB5" w14:textId="77777777" w:rsidR="00C10A52" w:rsidRPr="00E63554" w:rsidRDefault="00C10A52"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3</w:t>
            </w:r>
          </w:p>
        </w:tc>
        <w:tc>
          <w:tcPr>
            <w:tcW w:w="2726" w:type="dxa"/>
            <w:tcBorders>
              <w:top w:val="single" w:sz="4" w:space="0" w:color="000000"/>
              <w:left w:val="single" w:sz="4" w:space="0" w:color="000000"/>
              <w:bottom w:val="single" w:sz="4" w:space="0" w:color="000000"/>
              <w:right w:val="single" w:sz="4" w:space="0" w:color="000000"/>
            </w:tcBorders>
          </w:tcPr>
          <w:p w14:paraId="1B8D632A" w14:textId="77777777" w:rsidR="00C10A52" w:rsidRPr="00E63554" w:rsidRDefault="00C10A52"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4</w:t>
            </w:r>
          </w:p>
        </w:tc>
      </w:tr>
      <w:tr w:rsidR="00E63554" w:rsidRPr="00E63554" w14:paraId="5253E304" w14:textId="77777777" w:rsidTr="00422F75">
        <w:trPr>
          <w:trHeight w:val="164"/>
        </w:trPr>
        <w:tc>
          <w:tcPr>
            <w:tcW w:w="14463" w:type="dxa"/>
            <w:gridSpan w:val="4"/>
            <w:tcBorders>
              <w:top w:val="single" w:sz="4" w:space="0" w:color="000000"/>
              <w:left w:val="single" w:sz="4" w:space="0" w:color="000000"/>
              <w:bottom w:val="single" w:sz="4" w:space="0" w:color="000000"/>
              <w:right w:val="single" w:sz="4" w:space="0" w:color="000000"/>
            </w:tcBorders>
          </w:tcPr>
          <w:p w14:paraId="045880DA" w14:textId="390EE778" w:rsidR="00E63554" w:rsidRPr="00E63554" w:rsidRDefault="00E63554"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 xml:space="preserve">Задача структурного элемента </w:t>
            </w:r>
            <w:r w:rsidR="00DD66D8" w:rsidRPr="00980870">
              <w:rPr>
                <w:rFonts w:ascii="Times New Roman" w:hAnsi="Times New Roman" w:cs="Times New Roman"/>
                <w:sz w:val="24"/>
                <w:szCs w:val="24"/>
              </w:rPr>
              <w:t>«Информационно-методическое обеспечение профилактики правонарушений»</w:t>
            </w:r>
          </w:p>
        </w:tc>
      </w:tr>
      <w:tr w:rsidR="008E3954" w:rsidRPr="00E63554" w14:paraId="017C797E" w14:textId="77777777" w:rsidTr="008E3954">
        <w:trPr>
          <w:trHeight w:val="164"/>
        </w:trPr>
        <w:tc>
          <w:tcPr>
            <w:tcW w:w="6098" w:type="dxa"/>
            <w:tcBorders>
              <w:left w:val="single" w:sz="4" w:space="0" w:color="000000"/>
              <w:bottom w:val="single" w:sz="4" w:space="0" w:color="auto"/>
              <w:right w:val="single" w:sz="4" w:space="0" w:color="000000"/>
            </w:tcBorders>
          </w:tcPr>
          <w:p w14:paraId="5ED8EFF9" w14:textId="71B4D80F" w:rsidR="008E3954" w:rsidRPr="00E63554" w:rsidRDefault="00276FE9" w:rsidP="00095308">
            <w:pPr>
              <w:suppressAutoHyphens/>
              <w:spacing w:after="0" w:line="240" w:lineRule="auto"/>
              <w:ind w:left="37" w:right="-108"/>
              <w:contextualSpacing/>
              <w:rPr>
                <w:rFonts w:ascii="Times New Roman" w:hAnsi="Times New Roman" w:cs="Times New Roman"/>
                <w:sz w:val="24"/>
                <w:szCs w:val="24"/>
                <w:lang w:eastAsia="ar-SA"/>
              </w:rPr>
            </w:pPr>
            <w:r>
              <w:rPr>
                <w:rFonts w:ascii="Times New Roman" w:hAnsi="Times New Roman" w:cs="Times New Roman"/>
                <w:sz w:val="24"/>
                <w:szCs w:val="24"/>
                <w:lang w:eastAsia="ar-SA"/>
              </w:rPr>
              <w:t>Мероприятие «</w:t>
            </w:r>
            <w:r w:rsidR="008E3954" w:rsidRPr="00E63554">
              <w:rPr>
                <w:rFonts w:ascii="Times New Roman" w:hAnsi="Times New Roman" w:cs="Times New Roman"/>
                <w:sz w:val="24"/>
                <w:szCs w:val="24"/>
                <w:lang w:eastAsia="ar-SA"/>
              </w:rPr>
              <w:t>Приобретен</w:t>
            </w:r>
            <w:r w:rsidR="00DD66D8">
              <w:rPr>
                <w:rFonts w:ascii="Times New Roman" w:hAnsi="Times New Roman" w:cs="Times New Roman"/>
                <w:sz w:val="24"/>
                <w:szCs w:val="24"/>
                <w:lang w:eastAsia="ar-SA"/>
              </w:rPr>
              <w:t>ы</w:t>
            </w:r>
            <w:r w:rsidR="008E3954" w:rsidRPr="00E63554">
              <w:rPr>
                <w:rFonts w:ascii="Times New Roman" w:hAnsi="Times New Roman" w:cs="Times New Roman"/>
                <w:sz w:val="24"/>
                <w:szCs w:val="24"/>
                <w:lang w:eastAsia="ar-SA"/>
              </w:rPr>
              <w:t xml:space="preserve"> буклет</w:t>
            </w:r>
            <w:r w:rsidR="00DD66D8">
              <w:rPr>
                <w:rFonts w:ascii="Times New Roman" w:hAnsi="Times New Roman" w:cs="Times New Roman"/>
                <w:sz w:val="24"/>
                <w:szCs w:val="24"/>
                <w:lang w:eastAsia="ar-SA"/>
              </w:rPr>
              <w:t>ы</w:t>
            </w:r>
            <w:r w:rsidR="008E3954" w:rsidRPr="00E63554">
              <w:rPr>
                <w:rFonts w:ascii="Times New Roman" w:hAnsi="Times New Roman" w:cs="Times New Roman"/>
                <w:sz w:val="24"/>
                <w:szCs w:val="24"/>
                <w:lang w:eastAsia="ar-SA"/>
              </w:rPr>
              <w:t>, плакат</w:t>
            </w:r>
            <w:r w:rsidR="00DD66D8">
              <w:rPr>
                <w:rFonts w:ascii="Times New Roman" w:hAnsi="Times New Roman" w:cs="Times New Roman"/>
                <w:sz w:val="24"/>
                <w:szCs w:val="24"/>
                <w:lang w:eastAsia="ar-SA"/>
              </w:rPr>
              <w:t>ы</w:t>
            </w:r>
            <w:r w:rsidR="008E3954">
              <w:rPr>
                <w:rFonts w:ascii="Times New Roman" w:hAnsi="Times New Roman" w:cs="Times New Roman"/>
                <w:sz w:val="24"/>
                <w:szCs w:val="24"/>
                <w:lang w:eastAsia="ar-SA"/>
              </w:rPr>
              <w:t>, листов</w:t>
            </w:r>
            <w:r w:rsidR="00DD66D8">
              <w:rPr>
                <w:rFonts w:ascii="Times New Roman" w:hAnsi="Times New Roman" w:cs="Times New Roman"/>
                <w:sz w:val="24"/>
                <w:szCs w:val="24"/>
                <w:lang w:eastAsia="ar-SA"/>
              </w:rPr>
              <w:t>ки</w:t>
            </w:r>
            <w:r w:rsidR="008E3954" w:rsidRPr="00E63554">
              <w:rPr>
                <w:rFonts w:ascii="Times New Roman" w:hAnsi="Times New Roman" w:cs="Times New Roman"/>
                <w:sz w:val="24"/>
                <w:szCs w:val="24"/>
                <w:lang w:eastAsia="ar-SA"/>
              </w:rPr>
              <w:t xml:space="preserve"> по профилактике правонарушений несовершеннолетних</w:t>
            </w:r>
            <w:r>
              <w:rPr>
                <w:rFonts w:ascii="Times New Roman" w:hAnsi="Times New Roman" w:cs="Times New Roman"/>
                <w:sz w:val="24"/>
                <w:szCs w:val="24"/>
                <w:lang w:eastAsia="ar-SA"/>
              </w:rPr>
              <w:t>»</w:t>
            </w:r>
          </w:p>
          <w:p w14:paraId="460D8838" w14:textId="77777777" w:rsidR="008E3954" w:rsidRPr="00E63554" w:rsidRDefault="008E3954" w:rsidP="00095308">
            <w:pPr>
              <w:spacing w:after="0" w:line="240" w:lineRule="auto"/>
              <w:rPr>
                <w:rFonts w:ascii="Times New Roman" w:hAnsi="Times New Roman" w:cs="Times New Roman"/>
                <w:sz w:val="24"/>
                <w:szCs w:val="24"/>
              </w:rPr>
            </w:pPr>
          </w:p>
        </w:tc>
        <w:tc>
          <w:tcPr>
            <w:tcW w:w="2628" w:type="dxa"/>
            <w:tcBorders>
              <w:left w:val="single" w:sz="4" w:space="0" w:color="000000"/>
              <w:bottom w:val="single" w:sz="4" w:space="0" w:color="auto"/>
              <w:right w:val="single" w:sz="4" w:space="0" w:color="000000"/>
            </w:tcBorders>
            <w:vAlign w:val="center"/>
          </w:tcPr>
          <w:p w14:paraId="0597677E" w14:textId="77777777" w:rsidR="008E3954" w:rsidRDefault="00DD66D8"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 год</w:t>
            </w:r>
          </w:p>
          <w:p w14:paraId="28BFAB30" w14:textId="77777777" w:rsidR="00DD66D8" w:rsidRDefault="00DD66D8"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2027 год </w:t>
            </w:r>
          </w:p>
          <w:p w14:paraId="566AB751" w14:textId="04C24701" w:rsidR="00DD66D8" w:rsidRPr="00E63554" w:rsidRDefault="00DD66D8"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2028 год </w:t>
            </w:r>
          </w:p>
        </w:tc>
        <w:tc>
          <w:tcPr>
            <w:tcW w:w="3011" w:type="dxa"/>
            <w:tcBorders>
              <w:left w:val="single" w:sz="4" w:space="0" w:color="000000"/>
              <w:bottom w:val="single" w:sz="4" w:space="0" w:color="auto"/>
              <w:right w:val="single" w:sz="4" w:space="0" w:color="000000"/>
            </w:tcBorders>
          </w:tcPr>
          <w:p w14:paraId="249F1D81" w14:textId="736F1A99" w:rsidR="00DD66D8" w:rsidRDefault="00DD66D8"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КДН и ЗП</w:t>
            </w:r>
          </w:p>
          <w:p w14:paraId="5707878D" w14:textId="073BA666" w:rsidR="008E3954" w:rsidRPr="00E63554" w:rsidRDefault="008E3954"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Карталинского муниципального округа</w:t>
            </w:r>
          </w:p>
        </w:tc>
        <w:tc>
          <w:tcPr>
            <w:tcW w:w="2726" w:type="dxa"/>
            <w:tcBorders>
              <w:left w:val="single" w:sz="4" w:space="0" w:color="000000"/>
              <w:bottom w:val="single" w:sz="4" w:space="0" w:color="auto"/>
              <w:right w:val="single" w:sz="4" w:space="0" w:color="000000"/>
            </w:tcBorders>
          </w:tcPr>
          <w:p w14:paraId="0E47C167" w14:textId="77777777" w:rsidR="008E3954" w:rsidRPr="00E63554" w:rsidRDefault="008E3954"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 xml:space="preserve">Информационный отчет </w:t>
            </w:r>
            <w:r w:rsidRPr="00E63554">
              <w:rPr>
                <w:rFonts w:ascii="Times New Roman" w:hAnsi="Times New Roman" w:cs="Times New Roman"/>
                <w:sz w:val="24"/>
                <w:szCs w:val="24"/>
              </w:rPr>
              <w:br/>
              <w:t>о выполнении мероприятий</w:t>
            </w:r>
          </w:p>
          <w:p w14:paraId="50239E4B" w14:textId="77777777" w:rsidR="008E3954" w:rsidRPr="00E63554" w:rsidRDefault="008E3954" w:rsidP="00095308">
            <w:pPr>
              <w:spacing w:after="0" w:line="240" w:lineRule="auto"/>
              <w:jc w:val="center"/>
              <w:rPr>
                <w:rFonts w:ascii="Times New Roman" w:hAnsi="Times New Roman" w:cs="Times New Roman"/>
                <w:sz w:val="24"/>
                <w:szCs w:val="24"/>
              </w:rPr>
            </w:pPr>
          </w:p>
        </w:tc>
      </w:tr>
      <w:tr w:rsidR="008E3954" w:rsidRPr="00E63554" w14:paraId="56564565" w14:textId="77777777" w:rsidTr="00CA5122">
        <w:trPr>
          <w:trHeight w:val="164"/>
        </w:trPr>
        <w:tc>
          <w:tcPr>
            <w:tcW w:w="6098" w:type="dxa"/>
            <w:tcBorders>
              <w:top w:val="single" w:sz="4" w:space="0" w:color="auto"/>
              <w:left w:val="single" w:sz="4" w:space="0" w:color="000000"/>
              <w:right w:val="single" w:sz="4" w:space="0" w:color="000000"/>
            </w:tcBorders>
          </w:tcPr>
          <w:p w14:paraId="4FE9D5C9" w14:textId="1CCE4D11" w:rsidR="008E3954" w:rsidRPr="00E63554" w:rsidRDefault="008E3954" w:rsidP="00095308">
            <w:pPr>
              <w:suppressAutoHyphens/>
              <w:spacing w:after="0" w:line="240" w:lineRule="auto"/>
              <w:ind w:left="37" w:right="-108"/>
              <w:contextualSpacing/>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Контрольная точка 1.1. Заключение договора (контракта) </w:t>
            </w:r>
          </w:p>
        </w:tc>
        <w:tc>
          <w:tcPr>
            <w:tcW w:w="2628" w:type="dxa"/>
            <w:tcBorders>
              <w:top w:val="single" w:sz="4" w:space="0" w:color="auto"/>
              <w:left w:val="single" w:sz="4" w:space="0" w:color="000000"/>
              <w:right w:val="single" w:sz="4" w:space="0" w:color="000000"/>
            </w:tcBorders>
          </w:tcPr>
          <w:p w14:paraId="58BB5716" w14:textId="13B1E6C6" w:rsidR="008E3954" w:rsidRPr="00E63554" w:rsidRDefault="008E3954"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11" w:type="dxa"/>
            <w:tcBorders>
              <w:top w:val="single" w:sz="4" w:space="0" w:color="auto"/>
              <w:left w:val="single" w:sz="4" w:space="0" w:color="000000"/>
              <w:right w:val="single" w:sz="4" w:space="0" w:color="000000"/>
            </w:tcBorders>
          </w:tcPr>
          <w:p w14:paraId="2608C361" w14:textId="2B4FFDDE" w:rsidR="008E3954" w:rsidRPr="00E63554" w:rsidRDefault="008E3954"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726" w:type="dxa"/>
            <w:tcBorders>
              <w:top w:val="single" w:sz="4" w:space="0" w:color="auto"/>
              <w:left w:val="single" w:sz="4" w:space="0" w:color="000000"/>
              <w:right w:val="single" w:sz="4" w:space="0" w:color="000000"/>
            </w:tcBorders>
          </w:tcPr>
          <w:p w14:paraId="2F28096C" w14:textId="24FF62B0" w:rsidR="008E3954" w:rsidRPr="00E63554" w:rsidRDefault="008E3954"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Договор (контракт).</w:t>
            </w:r>
          </w:p>
          <w:p w14:paraId="393C38A8" w14:textId="77777777" w:rsidR="008E3954" w:rsidRDefault="008E3954" w:rsidP="00095308">
            <w:pPr>
              <w:spacing w:after="0" w:line="240" w:lineRule="auto"/>
              <w:jc w:val="center"/>
              <w:rPr>
                <w:rFonts w:ascii="Times New Roman" w:hAnsi="Times New Roman" w:cs="Times New Roman"/>
                <w:sz w:val="24"/>
                <w:szCs w:val="24"/>
              </w:rPr>
            </w:pPr>
          </w:p>
        </w:tc>
      </w:tr>
      <w:tr w:rsidR="00276FE9" w:rsidRPr="00E63554" w14:paraId="6B5A3BE1" w14:textId="77777777" w:rsidTr="00422F75">
        <w:trPr>
          <w:trHeight w:val="180"/>
        </w:trPr>
        <w:tc>
          <w:tcPr>
            <w:tcW w:w="14463" w:type="dxa"/>
            <w:gridSpan w:val="4"/>
            <w:tcBorders>
              <w:top w:val="single" w:sz="4" w:space="0" w:color="auto"/>
              <w:left w:val="single" w:sz="4" w:space="0" w:color="auto"/>
              <w:right w:val="single" w:sz="4" w:space="0" w:color="000000"/>
            </w:tcBorders>
          </w:tcPr>
          <w:p w14:paraId="7DC4360B" w14:textId="245C53F3" w:rsidR="00276FE9" w:rsidRPr="00E63554" w:rsidRDefault="00276FE9" w:rsidP="00095308">
            <w:pPr>
              <w:spacing w:after="0" w:line="240" w:lineRule="auto"/>
              <w:jc w:val="center"/>
              <w:rPr>
                <w:rFonts w:ascii="Times New Roman" w:hAnsi="Times New Roman" w:cs="Times New Roman"/>
                <w:sz w:val="24"/>
                <w:szCs w:val="24"/>
              </w:rPr>
            </w:pPr>
            <w:r w:rsidRPr="00980870">
              <w:rPr>
                <w:rFonts w:ascii="Times New Roman" w:hAnsi="Times New Roman" w:cs="Times New Roman"/>
                <w:sz w:val="24"/>
                <w:szCs w:val="24"/>
              </w:rPr>
              <w:t xml:space="preserve">Задача структурного элемента </w:t>
            </w:r>
            <w:r w:rsidR="00E213D7">
              <w:rPr>
                <w:rFonts w:ascii="Times New Roman" w:hAnsi="Times New Roman" w:cs="Times New Roman"/>
                <w:sz w:val="24"/>
                <w:szCs w:val="24"/>
              </w:rPr>
              <w:t xml:space="preserve">«Создание условий для организации отдыха и занятости детей, состоящих на профилактическом учете в органах внутренних дел» </w:t>
            </w:r>
          </w:p>
        </w:tc>
      </w:tr>
      <w:tr w:rsidR="00276FE9" w:rsidRPr="00E63554" w14:paraId="402107BE" w14:textId="77777777" w:rsidTr="0030749A">
        <w:trPr>
          <w:trHeight w:val="80"/>
        </w:trPr>
        <w:tc>
          <w:tcPr>
            <w:tcW w:w="14463" w:type="dxa"/>
            <w:gridSpan w:val="4"/>
            <w:tcBorders>
              <w:left w:val="single" w:sz="4" w:space="0" w:color="000000"/>
              <w:bottom w:val="single" w:sz="4" w:space="0" w:color="auto"/>
              <w:right w:val="single" w:sz="4" w:space="0" w:color="000000"/>
            </w:tcBorders>
          </w:tcPr>
          <w:p w14:paraId="5FFE76D1" w14:textId="77777777" w:rsidR="00276FE9" w:rsidRPr="00E63554" w:rsidRDefault="00276FE9" w:rsidP="00095308">
            <w:pPr>
              <w:spacing w:after="0" w:line="240" w:lineRule="auto"/>
              <w:rPr>
                <w:rFonts w:ascii="Times New Roman" w:hAnsi="Times New Roman" w:cs="Times New Roman"/>
                <w:sz w:val="24"/>
                <w:szCs w:val="24"/>
              </w:rPr>
            </w:pPr>
          </w:p>
        </w:tc>
      </w:tr>
      <w:tr w:rsidR="008E3954" w:rsidRPr="00E63554" w14:paraId="2A023990" w14:textId="77777777" w:rsidTr="00CA5122">
        <w:trPr>
          <w:trHeight w:val="164"/>
        </w:trPr>
        <w:tc>
          <w:tcPr>
            <w:tcW w:w="6098" w:type="dxa"/>
            <w:tcBorders>
              <w:top w:val="single" w:sz="4" w:space="0" w:color="auto"/>
              <w:left w:val="single" w:sz="4" w:space="0" w:color="000000"/>
              <w:bottom w:val="single" w:sz="4" w:space="0" w:color="auto"/>
              <w:right w:val="single" w:sz="4" w:space="0" w:color="000000"/>
            </w:tcBorders>
          </w:tcPr>
          <w:p w14:paraId="4E32D95E" w14:textId="31A5A8D9" w:rsidR="008E3954" w:rsidRPr="00E63554" w:rsidRDefault="00276FE9" w:rsidP="00272C0F">
            <w:pPr>
              <w:suppressAutoHyphens/>
              <w:spacing w:after="0" w:line="240" w:lineRule="auto"/>
              <w:ind w:left="37" w:right="-108"/>
              <w:contextualSpacing/>
              <w:rPr>
                <w:rFonts w:ascii="Times New Roman" w:hAnsi="Times New Roman" w:cs="Times New Roman"/>
                <w:sz w:val="24"/>
                <w:szCs w:val="24"/>
              </w:rPr>
            </w:pPr>
            <w:r>
              <w:rPr>
                <w:rFonts w:ascii="Times New Roman" w:hAnsi="Times New Roman" w:cs="Times New Roman"/>
                <w:sz w:val="24"/>
                <w:szCs w:val="24"/>
                <w:lang w:eastAsia="ar-SA"/>
              </w:rPr>
              <w:t>Мероприятие «</w:t>
            </w:r>
            <w:r w:rsidR="008E3954" w:rsidRPr="001C4BA8">
              <w:rPr>
                <w:rFonts w:ascii="Times New Roman" w:hAnsi="Times New Roman" w:cs="Times New Roman"/>
                <w:sz w:val="24"/>
                <w:szCs w:val="24"/>
                <w:lang w:eastAsia="ar-SA"/>
              </w:rPr>
              <w:t>Организ</w:t>
            </w:r>
            <w:r w:rsidR="00CB79D2">
              <w:rPr>
                <w:rFonts w:ascii="Times New Roman" w:hAnsi="Times New Roman" w:cs="Times New Roman"/>
                <w:sz w:val="24"/>
                <w:szCs w:val="24"/>
                <w:lang w:eastAsia="ar-SA"/>
              </w:rPr>
              <w:t>ованы</w:t>
            </w:r>
            <w:r w:rsidR="008E3954" w:rsidRPr="001C4BA8">
              <w:rPr>
                <w:rFonts w:ascii="Times New Roman" w:hAnsi="Times New Roman" w:cs="Times New Roman"/>
                <w:sz w:val="24"/>
                <w:szCs w:val="24"/>
                <w:lang w:eastAsia="ar-SA"/>
              </w:rPr>
              <w:t xml:space="preserve"> </w:t>
            </w:r>
            <w:r w:rsidR="00CB79D2">
              <w:rPr>
                <w:rFonts w:ascii="Times New Roman" w:hAnsi="Times New Roman" w:cs="Times New Roman"/>
                <w:sz w:val="24"/>
                <w:szCs w:val="24"/>
                <w:lang w:eastAsia="ar-SA"/>
              </w:rPr>
              <w:t xml:space="preserve">экскурсии в историко-краеведческий музей, посещение Дома культуры с просмотром фильмов </w:t>
            </w:r>
            <w:r w:rsidR="00CB79D2" w:rsidRPr="001C4BA8">
              <w:rPr>
                <w:rFonts w:ascii="Times New Roman" w:hAnsi="Times New Roman" w:cs="Times New Roman"/>
                <w:sz w:val="24"/>
                <w:szCs w:val="24"/>
                <w:lang w:eastAsia="ar-SA"/>
              </w:rPr>
              <w:t>в</w:t>
            </w:r>
            <w:r w:rsidR="00CB79D2">
              <w:rPr>
                <w:rFonts w:ascii="Times New Roman" w:hAnsi="Times New Roman" w:cs="Times New Roman"/>
                <w:sz w:val="24"/>
                <w:szCs w:val="24"/>
                <w:lang w:eastAsia="ar-SA"/>
              </w:rPr>
              <w:t xml:space="preserve"> </w:t>
            </w:r>
            <w:proofErr w:type="gramStart"/>
            <w:r w:rsidR="00CB79D2">
              <w:rPr>
                <w:rFonts w:ascii="Times New Roman" w:hAnsi="Times New Roman" w:cs="Times New Roman"/>
                <w:sz w:val="24"/>
                <w:szCs w:val="24"/>
                <w:lang w:eastAsia="ar-SA"/>
              </w:rPr>
              <w:t xml:space="preserve">рамках </w:t>
            </w:r>
            <w:r w:rsidR="00CB79D2" w:rsidRPr="001C4BA8">
              <w:rPr>
                <w:rFonts w:ascii="Times New Roman" w:hAnsi="Times New Roman" w:cs="Times New Roman"/>
                <w:sz w:val="24"/>
                <w:szCs w:val="24"/>
                <w:lang w:eastAsia="ar-SA"/>
              </w:rPr>
              <w:t xml:space="preserve"> межведомственн</w:t>
            </w:r>
            <w:r w:rsidR="00CB79D2">
              <w:rPr>
                <w:rFonts w:ascii="Times New Roman" w:hAnsi="Times New Roman" w:cs="Times New Roman"/>
                <w:sz w:val="24"/>
                <w:szCs w:val="24"/>
                <w:lang w:eastAsia="ar-SA"/>
              </w:rPr>
              <w:t>ых</w:t>
            </w:r>
            <w:proofErr w:type="gramEnd"/>
            <w:r w:rsidR="00CB79D2" w:rsidRPr="001C4BA8">
              <w:rPr>
                <w:rFonts w:ascii="Times New Roman" w:hAnsi="Times New Roman" w:cs="Times New Roman"/>
                <w:sz w:val="24"/>
                <w:szCs w:val="24"/>
                <w:lang w:eastAsia="ar-SA"/>
              </w:rPr>
              <w:t xml:space="preserve"> профилактическ</w:t>
            </w:r>
            <w:r w:rsidR="00CB79D2">
              <w:rPr>
                <w:rFonts w:ascii="Times New Roman" w:hAnsi="Times New Roman" w:cs="Times New Roman"/>
                <w:sz w:val="24"/>
                <w:szCs w:val="24"/>
                <w:lang w:eastAsia="ar-SA"/>
              </w:rPr>
              <w:t>их</w:t>
            </w:r>
            <w:r w:rsidR="00CB79D2" w:rsidRPr="001C4BA8">
              <w:rPr>
                <w:rFonts w:ascii="Times New Roman" w:hAnsi="Times New Roman" w:cs="Times New Roman"/>
                <w:sz w:val="24"/>
                <w:szCs w:val="24"/>
                <w:lang w:eastAsia="ar-SA"/>
              </w:rPr>
              <w:t xml:space="preserve"> акци</w:t>
            </w:r>
            <w:r w:rsidR="00CB79D2">
              <w:rPr>
                <w:rFonts w:ascii="Times New Roman" w:hAnsi="Times New Roman" w:cs="Times New Roman"/>
                <w:sz w:val="24"/>
                <w:szCs w:val="24"/>
                <w:lang w:eastAsia="ar-SA"/>
              </w:rPr>
              <w:t>й</w:t>
            </w:r>
            <w:r w:rsidR="00CB79D2" w:rsidRPr="001C4BA8">
              <w:rPr>
                <w:rFonts w:ascii="Times New Roman" w:hAnsi="Times New Roman" w:cs="Times New Roman"/>
                <w:sz w:val="24"/>
                <w:szCs w:val="24"/>
                <w:lang w:eastAsia="ar-SA"/>
              </w:rPr>
              <w:t xml:space="preserve"> </w:t>
            </w:r>
            <w:r w:rsidR="00CB79D2">
              <w:rPr>
                <w:rFonts w:ascii="Times New Roman" w:hAnsi="Times New Roman" w:cs="Times New Roman"/>
                <w:sz w:val="24"/>
                <w:szCs w:val="24"/>
                <w:lang w:eastAsia="ar-SA"/>
              </w:rPr>
              <w:t xml:space="preserve">«За ЗОЖ», </w:t>
            </w:r>
            <w:r w:rsidR="00CB79D2" w:rsidRPr="001C4BA8">
              <w:rPr>
                <w:rFonts w:ascii="Times New Roman" w:hAnsi="Times New Roman" w:cs="Times New Roman"/>
                <w:sz w:val="24"/>
                <w:szCs w:val="24"/>
                <w:lang w:eastAsia="ar-SA"/>
              </w:rPr>
              <w:t>«Подросток»</w:t>
            </w:r>
            <w:r w:rsidR="00CB79D2">
              <w:rPr>
                <w:rFonts w:ascii="Times New Roman" w:hAnsi="Times New Roman" w:cs="Times New Roman"/>
                <w:sz w:val="24"/>
                <w:szCs w:val="24"/>
                <w:lang w:eastAsia="ar-SA"/>
              </w:rPr>
              <w:t xml:space="preserve">, </w:t>
            </w:r>
            <w:r w:rsidR="000802BB">
              <w:rPr>
                <w:rFonts w:ascii="Times New Roman" w:hAnsi="Times New Roman" w:cs="Times New Roman"/>
                <w:sz w:val="24"/>
                <w:szCs w:val="24"/>
                <w:lang w:eastAsia="ar-SA"/>
              </w:rPr>
              <w:t xml:space="preserve">               </w:t>
            </w:r>
            <w:r w:rsidR="00CB79D2">
              <w:rPr>
                <w:rFonts w:ascii="Times New Roman" w:hAnsi="Times New Roman" w:cs="Times New Roman"/>
                <w:sz w:val="24"/>
                <w:szCs w:val="24"/>
                <w:lang w:eastAsia="ar-SA"/>
              </w:rPr>
              <w:t xml:space="preserve">«Я и Закон»» </w:t>
            </w:r>
            <w:r w:rsidR="008E3954">
              <w:rPr>
                <w:rFonts w:ascii="Times New Roman" w:hAnsi="Times New Roman" w:cs="Times New Roman"/>
                <w:sz w:val="24"/>
                <w:szCs w:val="24"/>
                <w:lang w:eastAsia="ar-SA"/>
              </w:rPr>
              <w:t>для подростков, состоящих на профилактическом учёте</w:t>
            </w:r>
          </w:p>
        </w:tc>
        <w:tc>
          <w:tcPr>
            <w:tcW w:w="2628" w:type="dxa"/>
            <w:tcBorders>
              <w:top w:val="single" w:sz="4" w:space="0" w:color="auto"/>
              <w:left w:val="single" w:sz="4" w:space="0" w:color="000000"/>
              <w:bottom w:val="single" w:sz="4" w:space="0" w:color="auto"/>
              <w:right w:val="single" w:sz="4" w:space="0" w:color="000000"/>
            </w:tcBorders>
          </w:tcPr>
          <w:p w14:paraId="5F21767F" w14:textId="77777777" w:rsidR="00E213D7" w:rsidRDefault="00E213D7"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 год</w:t>
            </w:r>
          </w:p>
          <w:p w14:paraId="21CBCC44" w14:textId="77777777" w:rsidR="00E213D7" w:rsidRDefault="00E213D7"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2027 год </w:t>
            </w:r>
          </w:p>
          <w:p w14:paraId="0DC46CC1" w14:textId="22681649" w:rsidR="008E3954" w:rsidRPr="00E63554" w:rsidRDefault="00E213D7"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2028 год</w:t>
            </w:r>
          </w:p>
        </w:tc>
        <w:tc>
          <w:tcPr>
            <w:tcW w:w="3011" w:type="dxa"/>
            <w:tcBorders>
              <w:top w:val="single" w:sz="4" w:space="0" w:color="auto"/>
              <w:left w:val="single" w:sz="4" w:space="0" w:color="000000"/>
              <w:bottom w:val="single" w:sz="4" w:space="0" w:color="auto"/>
              <w:right w:val="single" w:sz="4" w:space="0" w:color="000000"/>
            </w:tcBorders>
          </w:tcPr>
          <w:p w14:paraId="5D339850" w14:textId="386F147D" w:rsidR="00E213D7" w:rsidRDefault="00E213D7"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КДН и ЗП </w:t>
            </w:r>
          </w:p>
          <w:p w14:paraId="438CE0FC" w14:textId="3D14ACBD" w:rsidR="008E3954" w:rsidRPr="00E63554" w:rsidRDefault="008E3954"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Карталинского муниципального округа</w:t>
            </w:r>
          </w:p>
        </w:tc>
        <w:tc>
          <w:tcPr>
            <w:tcW w:w="2726" w:type="dxa"/>
            <w:tcBorders>
              <w:top w:val="single" w:sz="4" w:space="0" w:color="auto"/>
              <w:left w:val="single" w:sz="4" w:space="0" w:color="000000"/>
              <w:bottom w:val="single" w:sz="4" w:space="0" w:color="auto"/>
              <w:right w:val="single" w:sz="4" w:space="0" w:color="000000"/>
            </w:tcBorders>
          </w:tcPr>
          <w:p w14:paraId="6E99FBC5" w14:textId="3553F1F7" w:rsidR="008E3954" w:rsidRPr="00E63554" w:rsidRDefault="00196328"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Аналитическая информация </w:t>
            </w:r>
            <w:r w:rsidR="008E3954" w:rsidRPr="00E63554">
              <w:rPr>
                <w:rFonts w:ascii="Times New Roman" w:hAnsi="Times New Roman" w:cs="Times New Roman"/>
                <w:sz w:val="24"/>
                <w:szCs w:val="24"/>
              </w:rPr>
              <w:br/>
              <w:t xml:space="preserve">о </w:t>
            </w:r>
            <w:r>
              <w:rPr>
                <w:rFonts w:ascii="Times New Roman" w:hAnsi="Times New Roman" w:cs="Times New Roman"/>
                <w:sz w:val="24"/>
                <w:szCs w:val="24"/>
              </w:rPr>
              <w:t>проведении межведомственных акций</w:t>
            </w:r>
          </w:p>
          <w:p w14:paraId="0E9FF838" w14:textId="19676353" w:rsidR="008E3954" w:rsidRPr="00E63554" w:rsidRDefault="008E3954" w:rsidP="00095308">
            <w:pPr>
              <w:spacing w:after="0" w:line="240" w:lineRule="auto"/>
              <w:jc w:val="center"/>
              <w:rPr>
                <w:rFonts w:ascii="Times New Roman" w:hAnsi="Times New Roman" w:cs="Times New Roman"/>
                <w:sz w:val="24"/>
                <w:szCs w:val="24"/>
              </w:rPr>
            </w:pPr>
          </w:p>
        </w:tc>
      </w:tr>
      <w:tr w:rsidR="00893C74" w:rsidRPr="00E63554" w14:paraId="05BF5E12" w14:textId="77777777" w:rsidTr="00EE2E81">
        <w:trPr>
          <w:trHeight w:val="783"/>
        </w:trPr>
        <w:tc>
          <w:tcPr>
            <w:tcW w:w="6098" w:type="dxa"/>
            <w:tcBorders>
              <w:top w:val="single" w:sz="4" w:space="0" w:color="auto"/>
              <w:left w:val="single" w:sz="4" w:space="0" w:color="000000"/>
              <w:bottom w:val="single" w:sz="4" w:space="0" w:color="auto"/>
              <w:right w:val="single" w:sz="4" w:space="0" w:color="000000"/>
            </w:tcBorders>
          </w:tcPr>
          <w:p w14:paraId="70EC67DF" w14:textId="4FF22F32" w:rsidR="00893C74" w:rsidRDefault="00893C74" w:rsidP="00095308">
            <w:pPr>
              <w:suppressAutoHyphens/>
              <w:spacing w:after="0" w:line="240" w:lineRule="auto"/>
              <w:ind w:left="37" w:right="-108"/>
              <w:contextualSpacing/>
              <w:rPr>
                <w:rFonts w:ascii="Times New Roman" w:hAnsi="Times New Roman" w:cs="Times New Roman"/>
                <w:sz w:val="24"/>
                <w:szCs w:val="24"/>
                <w:lang w:eastAsia="ar-SA"/>
              </w:rPr>
            </w:pPr>
            <w:r w:rsidRPr="00893C74">
              <w:rPr>
                <w:rFonts w:ascii="Times New Roman" w:hAnsi="Times New Roman" w:cs="Times New Roman"/>
                <w:sz w:val="24"/>
                <w:szCs w:val="24"/>
                <w:lang w:eastAsia="ar-SA"/>
              </w:rPr>
              <w:t>Контрольная точка 1.</w:t>
            </w:r>
            <w:r w:rsidR="00196328">
              <w:rPr>
                <w:rFonts w:ascii="Times New Roman" w:hAnsi="Times New Roman" w:cs="Times New Roman"/>
                <w:sz w:val="24"/>
                <w:szCs w:val="24"/>
                <w:lang w:eastAsia="ar-SA"/>
              </w:rPr>
              <w:t>2</w:t>
            </w:r>
            <w:r w:rsidRPr="00893C74">
              <w:rPr>
                <w:rFonts w:ascii="Times New Roman" w:hAnsi="Times New Roman" w:cs="Times New Roman"/>
                <w:sz w:val="24"/>
                <w:szCs w:val="24"/>
                <w:lang w:eastAsia="ar-SA"/>
              </w:rPr>
              <w:t>. Заключение договора (контракта</w:t>
            </w:r>
          </w:p>
        </w:tc>
        <w:tc>
          <w:tcPr>
            <w:tcW w:w="2628" w:type="dxa"/>
            <w:tcBorders>
              <w:top w:val="single" w:sz="4" w:space="0" w:color="auto"/>
              <w:left w:val="single" w:sz="4" w:space="0" w:color="000000"/>
              <w:bottom w:val="single" w:sz="4" w:space="0" w:color="auto"/>
              <w:right w:val="single" w:sz="4" w:space="0" w:color="000000"/>
            </w:tcBorders>
            <w:vAlign w:val="center"/>
          </w:tcPr>
          <w:p w14:paraId="3859BB77" w14:textId="536BCEE5" w:rsidR="00893C74" w:rsidRPr="00E63554" w:rsidRDefault="0021362F"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11" w:type="dxa"/>
            <w:tcBorders>
              <w:top w:val="single" w:sz="4" w:space="0" w:color="auto"/>
              <w:left w:val="single" w:sz="4" w:space="0" w:color="000000"/>
              <w:bottom w:val="single" w:sz="4" w:space="0" w:color="auto"/>
              <w:right w:val="single" w:sz="4" w:space="0" w:color="000000"/>
            </w:tcBorders>
          </w:tcPr>
          <w:p w14:paraId="65799BF8" w14:textId="77777777" w:rsidR="00893C74" w:rsidRPr="00E63554" w:rsidRDefault="00893C74" w:rsidP="00095308">
            <w:pPr>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000000"/>
              <w:bottom w:val="single" w:sz="4" w:space="0" w:color="auto"/>
              <w:right w:val="single" w:sz="4" w:space="0" w:color="000000"/>
            </w:tcBorders>
          </w:tcPr>
          <w:p w14:paraId="62CF71BA" w14:textId="77777777" w:rsidR="00893C74" w:rsidRPr="00893C74" w:rsidRDefault="00893C74" w:rsidP="00095308">
            <w:pPr>
              <w:spacing w:after="0" w:line="240" w:lineRule="auto"/>
              <w:jc w:val="center"/>
              <w:rPr>
                <w:rFonts w:ascii="Times New Roman" w:hAnsi="Times New Roman" w:cs="Times New Roman"/>
                <w:sz w:val="24"/>
                <w:szCs w:val="24"/>
              </w:rPr>
            </w:pPr>
            <w:r w:rsidRPr="00893C74">
              <w:rPr>
                <w:rFonts w:ascii="Times New Roman" w:hAnsi="Times New Roman" w:cs="Times New Roman"/>
                <w:sz w:val="24"/>
                <w:szCs w:val="24"/>
              </w:rPr>
              <w:t>Договор (контракт).</w:t>
            </w:r>
          </w:p>
          <w:p w14:paraId="05616DD6" w14:textId="77777777" w:rsidR="00893C74" w:rsidRDefault="00893C74" w:rsidP="00095308">
            <w:pPr>
              <w:spacing w:after="0" w:line="240" w:lineRule="auto"/>
              <w:jc w:val="center"/>
              <w:rPr>
                <w:rFonts w:ascii="Times New Roman" w:hAnsi="Times New Roman" w:cs="Times New Roman"/>
                <w:sz w:val="24"/>
                <w:szCs w:val="24"/>
              </w:rPr>
            </w:pPr>
          </w:p>
        </w:tc>
      </w:tr>
      <w:tr w:rsidR="0021362F" w:rsidRPr="00E63554" w14:paraId="35E4973E" w14:textId="77777777" w:rsidTr="00422F75">
        <w:trPr>
          <w:trHeight w:val="164"/>
        </w:trPr>
        <w:tc>
          <w:tcPr>
            <w:tcW w:w="14463" w:type="dxa"/>
            <w:gridSpan w:val="4"/>
            <w:tcBorders>
              <w:top w:val="single" w:sz="4" w:space="0" w:color="auto"/>
              <w:left w:val="single" w:sz="4" w:space="0" w:color="000000"/>
              <w:bottom w:val="single" w:sz="4" w:space="0" w:color="auto"/>
              <w:right w:val="single" w:sz="4" w:space="0" w:color="000000"/>
            </w:tcBorders>
          </w:tcPr>
          <w:p w14:paraId="31055D99" w14:textId="3D7C268A" w:rsidR="0021362F" w:rsidRPr="0030749A" w:rsidRDefault="0021362F" w:rsidP="00095308">
            <w:pPr>
              <w:spacing w:after="0" w:line="240" w:lineRule="auto"/>
              <w:jc w:val="center"/>
              <w:rPr>
                <w:rFonts w:ascii="Times New Roman" w:hAnsi="Times New Roman" w:cs="Times New Roman"/>
                <w:sz w:val="24"/>
                <w:szCs w:val="24"/>
              </w:rPr>
            </w:pPr>
            <w:r w:rsidRPr="0030749A">
              <w:rPr>
                <w:rFonts w:ascii="Times New Roman" w:hAnsi="Times New Roman" w:cs="Times New Roman"/>
                <w:sz w:val="24"/>
                <w:szCs w:val="24"/>
              </w:rPr>
              <w:t xml:space="preserve">Задача структурного элемента </w:t>
            </w:r>
            <w:r w:rsidR="00F614A1">
              <w:rPr>
                <w:rFonts w:ascii="Times New Roman" w:hAnsi="Times New Roman" w:cs="Times New Roman"/>
                <w:sz w:val="24"/>
                <w:szCs w:val="24"/>
              </w:rPr>
              <w:t>«</w:t>
            </w:r>
            <w:r w:rsidR="0030749A" w:rsidRPr="0030749A">
              <w:rPr>
                <w:rFonts w:ascii="Times New Roman" w:hAnsi="Times New Roman" w:cs="Times New Roman"/>
                <w:sz w:val="24"/>
                <w:szCs w:val="24"/>
                <w:shd w:val="clear" w:color="auto" w:fill="FFFFFF"/>
              </w:rPr>
              <w:t xml:space="preserve">Формирование условий для повышения мотивации к ведению здорового и безопасного образа </w:t>
            </w:r>
            <w:proofErr w:type="gramStart"/>
            <w:r w:rsidR="0030749A" w:rsidRPr="0030749A">
              <w:rPr>
                <w:rFonts w:ascii="Times New Roman" w:hAnsi="Times New Roman" w:cs="Times New Roman"/>
                <w:sz w:val="24"/>
                <w:szCs w:val="24"/>
                <w:shd w:val="clear" w:color="auto" w:fill="FFFFFF"/>
              </w:rPr>
              <w:t>жизни  и</w:t>
            </w:r>
            <w:proofErr w:type="gramEnd"/>
            <w:r w:rsidR="0030749A" w:rsidRPr="0030749A">
              <w:rPr>
                <w:rFonts w:ascii="Times New Roman" w:hAnsi="Times New Roman" w:cs="Times New Roman"/>
                <w:sz w:val="24"/>
                <w:szCs w:val="24"/>
                <w:shd w:val="clear" w:color="auto" w:fill="FFFFFF"/>
              </w:rPr>
              <w:t xml:space="preserve"> вовлечение несовершеннолетних в социально</w:t>
            </w:r>
            <w:r w:rsidR="00CA5122">
              <w:rPr>
                <w:rFonts w:ascii="Times New Roman" w:hAnsi="Times New Roman" w:cs="Times New Roman"/>
                <w:sz w:val="24"/>
                <w:szCs w:val="24"/>
                <w:shd w:val="clear" w:color="auto" w:fill="FFFFFF"/>
              </w:rPr>
              <w:t xml:space="preserve"> - </w:t>
            </w:r>
            <w:r w:rsidR="0030749A" w:rsidRPr="0030749A">
              <w:rPr>
                <w:rFonts w:ascii="Times New Roman" w:hAnsi="Times New Roman" w:cs="Times New Roman"/>
                <w:sz w:val="24"/>
                <w:szCs w:val="24"/>
                <w:shd w:val="clear" w:color="auto" w:fill="FFFFFF"/>
              </w:rPr>
              <w:t>значимую деятельность</w:t>
            </w:r>
            <w:r w:rsidR="00F614A1">
              <w:rPr>
                <w:rFonts w:ascii="Times New Roman" w:hAnsi="Times New Roman" w:cs="Times New Roman"/>
                <w:sz w:val="24"/>
                <w:szCs w:val="24"/>
                <w:shd w:val="clear" w:color="auto" w:fill="FFFFFF"/>
              </w:rPr>
              <w:t>»</w:t>
            </w:r>
          </w:p>
        </w:tc>
      </w:tr>
      <w:tr w:rsidR="008E3954" w:rsidRPr="00E63554" w14:paraId="1EF59916" w14:textId="77777777" w:rsidTr="00CA5122">
        <w:trPr>
          <w:trHeight w:val="164"/>
        </w:trPr>
        <w:tc>
          <w:tcPr>
            <w:tcW w:w="6098" w:type="dxa"/>
            <w:tcBorders>
              <w:top w:val="single" w:sz="4" w:space="0" w:color="auto"/>
              <w:left w:val="single" w:sz="4" w:space="0" w:color="000000"/>
              <w:bottom w:val="single" w:sz="4" w:space="0" w:color="auto"/>
              <w:right w:val="single" w:sz="4" w:space="0" w:color="000000"/>
            </w:tcBorders>
          </w:tcPr>
          <w:p w14:paraId="32670C26" w14:textId="092A4BAD" w:rsidR="008E3954" w:rsidRPr="00E63554" w:rsidRDefault="008E3954" w:rsidP="00095308">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Проведен</w:t>
            </w:r>
            <w:r w:rsidR="00CB79D2">
              <w:rPr>
                <w:rFonts w:ascii="Times New Roman" w:hAnsi="Times New Roman" w:cs="Times New Roman"/>
                <w:sz w:val="24"/>
                <w:szCs w:val="24"/>
                <w:lang w:eastAsia="ar-SA"/>
              </w:rPr>
              <w:t>ы</w:t>
            </w:r>
            <w:r>
              <w:rPr>
                <w:rFonts w:ascii="Times New Roman" w:hAnsi="Times New Roman" w:cs="Times New Roman"/>
                <w:sz w:val="24"/>
                <w:szCs w:val="24"/>
                <w:lang w:eastAsia="ar-SA"/>
              </w:rPr>
              <w:t xml:space="preserve"> спортивно-оздоровительны</w:t>
            </w:r>
            <w:r w:rsidR="00CB79D2">
              <w:rPr>
                <w:rFonts w:ascii="Times New Roman" w:hAnsi="Times New Roman" w:cs="Times New Roman"/>
                <w:sz w:val="24"/>
                <w:szCs w:val="24"/>
                <w:lang w:eastAsia="ar-SA"/>
              </w:rPr>
              <w:t>е</w:t>
            </w:r>
            <w:r>
              <w:rPr>
                <w:rFonts w:ascii="Times New Roman" w:hAnsi="Times New Roman" w:cs="Times New Roman"/>
                <w:sz w:val="24"/>
                <w:szCs w:val="24"/>
                <w:lang w:eastAsia="ar-SA"/>
              </w:rPr>
              <w:t xml:space="preserve"> мероприяти</w:t>
            </w:r>
            <w:r w:rsidR="00CB79D2">
              <w:rPr>
                <w:rFonts w:ascii="Times New Roman" w:hAnsi="Times New Roman" w:cs="Times New Roman"/>
                <w:sz w:val="24"/>
                <w:szCs w:val="24"/>
                <w:lang w:eastAsia="ar-SA"/>
              </w:rPr>
              <w:t>я</w:t>
            </w:r>
            <w:r>
              <w:rPr>
                <w:rFonts w:ascii="Times New Roman" w:hAnsi="Times New Roman" w:cs="Times New Roman"/>
                <w:sz w:val="24"/>
                <w:szCs w:val="24"/>
                <w:lang w:eastAsia="ar-SA"/>
              </w:rPr>
              <w:t xml:space="preserve"> для несовершеннолетних,</w:t>
            </w:r>
            <w:r w:rsidRPr="001C4BA8">
              <w:rPr>
                <w:rFonts w:ascii="Times New Roman" w:hAnsi="Times New Roman" w:cs="Times New Roman"/>
                <w:sz w:val="24"/>
                <w:szCs w:val="24"/>
                <w:lang w:eastAsia="ar-SA"/>
              </w:rPr>
              <w:t xml:space="preserve"> состоящих на учете в МО</w:t>
            </w:r>
            <w:r>
              <w:rPr>
                <w:rFonts w:ascii="Times New Roman" w:hAnsi="Times New Roman" w:cs="Times New Roman"/>
                <w:sz w:val="24"/>
                <w:szCs w:val="24"/>
                <w:lang w:eastAsia="ar-SA"/>
              </w:rPr>
              <w:t xml:space="preserve"> М</w:t>
            </w:r>
            <w:r w:rsidRPr="001C4BA8">
              <w:rPr>
                <w:rFonts w:ascii="Times New Roman" w:hAnsi="Times New Roman" w:cs="Times New Roman"/>
                <w:sz w:val="24"/>
                <w:szCs w:val="24"/>
                <w:lang w:eastAsia="ar-SA"/>
              </w:rPr>
              <w:t>ВД</w:t>
            </w:r>
            <w:r>
              <w:rPr>
                <w:rFonts w:ascii="Times New Roman" w:hAnsi="Times New Roman" w:cs="Times New Roman"/>
                <w:sz w:val="24"/>
                <w:szCs w:val="24"/>
                <w:lang w:eastAsia="ar-SA"/>
              </w:rPr>
              <w:t>,</w:t>
            </w:r>
            <w:r w:rsidR="00CB79D2">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для детей и семей, находящихся в трудной жизненной ситуации. Приобретен</w:t>
            </w:r>
            <w:r w:rsidR="00CB79D2">
              <w:rPr>
                <w:rFonts w:ascii="Times New Roman" w:hAnsi="Times New Roman" w:cs="Times New Roman"/>
                <w:sz w:val="24"/>
                <w:szCs w:val="24"/>
                <w:lang w:eastAsia="ar-SA"/>
              </w:rPr>
              <w:t>а</w:t>
            </w:r>
            <w:r>
              <w:rPr>
                <w:rFonts w:ascii="Times New Roman" w:hAnsi="Times New Roman" w:cs="Times New Roman"/>
                <w:sz w:val="24"/>
                <w:szCs w:val="24"/>
                <w:lang w:eastAsia="ar-SA"/>
              </w:rPr>
              <w:t xml:space="preserve"> </w:t>
            </w:r>
            <w:r w:rsidR="00CB79D2">
              <w:rPr>
                <w:rFonts w:ascii="Times New Roman" w:hAnsi="Times New Roman" w:cs="Times New Roman"/>
                <w:sz w:val="24"/>
                <w:szCs w:val="24"/>
                <w:lang w:eastAsia="ar-SA"/>
              </w:rPr>
              <w:t>сувенирная продукция для подростков,</w:t>
            </w:r>
            <w:r>
              <w:rPr>
                <w:rFonts w:ascii="Times New Roman" w:hAnsi="Times New Roman" w:cs="Times New Roman"/>
                <w:sz w:val="24"/>
                <w:szCs w:val="24"/>
                <w:lang w:eastAsia="ar-SA"/>
              </w:rPr>
              <w:t xml:space="preserve"> канцелярски</w:t>
            </w:r>
            <w:r w:rsidR="00CB79D2">
              <w:rPr>
                <w:rFonts w:ascii="Times New Roman" w:hAnsi="Times New Roman" w:cs="Times New Roman"/>
                <w:sz w:val="24"/>
                <w:szCs w:val="24"/>
                <w:lang w:eastAsia="ar-SA"/>
              </w:rPr>
              <w:t xml:space="preserve">е </w:t>
            </w:r>
            <w:r>
              <w:rPr>
                <w:rFonts w:ascii="Times New Roman" w:hAnsi="Times New Roman" w:cs="Times New Roman"/>
                <w:sz w:val="24"/>
                <w:szCs w:val="24"/>
                <w:lang w:eastAsia="ar-SA"/>
              </w:rPr>
              <w:t>набор</w:t>
            </w:r>
            <w:r w:rsidR="00CB79D2">
              <w:rPr>
                <w:rFonts w:ascii="Times New Roman" w:hAnsi="Times New Roman" w:cs="Times New Roman"/>
                <w:sz w:val="24"/>
                <w:szCs w:val="24"/>
                <w:lang w:eastAsia="ar-SA"/>
              </w:rPr>
              <w:t>ы</w:t>
            </w:r>
            <w:r>
              <w:rPr>
                <w:rFonts w:ascii="Times New Roman" w:hAnsi="Times New Roman" w:cs="Times New Roman"/>
                <w:sz w:val="24"/>
                <w:szCs w:val="24"/>
                <w:lang w:eastAsia="ar-SA"/>
              </w:rPr>
              <w:t xml:space="preserve"> в рамках акции «Образование всем детям»</w:t>
            </w:r>
            <w:r w:rsidR="00CB79D2">
              <w:rPr>
                <w:rFonts w:ascii="Times New Roman" w:hAnsi="Times New Roman" w:cs="Times New Roman"/>
                <w:sz w:val="24"/>
                <w:szCs w:val="24"/>
                <w:lang w:eastAsia="ar-SA"/>
              </w:rPr>
              <w:t xml:space="preserve"> </w:t>
            </w:r>
          </w:p>
        </w:tc>
        <w:tc>
          <w:tcPr>
            <w:tcW w:w="2628" w:type="dxa"/>
            <w:tcBorders>
              <w:top w:val="single" w:sz="4" w:space="0" w:color="auto"/>
              <w:left w:val="single" w:sz="4" w:space="0" w:color="000000"/>
              <w:bottom w:val="single" w:sz="4" w:space="0" w:color="auto"/>
              <w:right w:val="single" w:sz="4" w:space="0" w:color="000000"/>
            </w:tcBorders>
          </w:tcPr>
          <w:p w14:paraId="2DE54738" w14:textId="77777777" w:rsidR="00CB79D2" w:rsidRDefault="00CB79D2"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 год</w:t>
            </w:r>
          </w:p>
          <w:p w14:paraId="4FEA001E" w14:textId="77777777" w:rsidR="00CB79D2" w:rsidRDefault="00CB79D2"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2027 год </w:t>
            </w:r>
          </w:p>
          <w:p w14:paraId="3E48351D" w14:textId="5F135165" w:rsidR="008E3954" w:rsidRPr="00E63554" w:rsidRDefault="00CB79D2"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2028 год</w:t>
            </w:r>
          </w:p>
        </w:tc>
        <w:tc>
          <w:tcPr>
            <w:tcW w:w="3011" w:type="dxa"/>
            <w:tcBorders>
              <w:top w:val="single" w:sz="4" w:space="0" w:color="auto"/>
              <w:left w:val="single" w:sz="4" w:space="0" w:color="000000"/>
              <w:bottom w:val="single" w:sz="4" w:space="0" w:color="auto"/>
              <w:right w:val="single" w:sz="4" w:space="0" w:color="000000"/>
            </w:tcBorders>
          </w:tcPr>
          <w:p w14:paraId="6312E4D0" w14:textId="7B8924F5" w:rsidR="00CB79D2" w:rsidRDefault="00CB79D2"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КДН и ЗП</w:t>
            </w:r>
          </w:p>
          <w:p w14:paraId="732A6C41" w14:textId="268BFA6D" w:rsidR="008E3954" w:rsidRPr="00E63554" w:rsidRDefault="0021362F"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8E3954" w:rsidRPr="00E63554">
              <w:rPr>
                <w:rFonts w:ascii="Times New Roman" w:hAnsi="Times New Roman" w:cs="Times New Roman"/>
                <w:sz w:val="24"/>
                <w:szCs w:val="24"/>
              </w:rPr>
              <w:t>Карталинского муниципального округа</w:t>
            </w:r>
          </w:p>
        </w:tc>
        <w:tc>
          <w:tcPr>
            <w:tcW w:w="2726" w:type="dxa"/>
            <w:tcBorders>
              <w:top w:val="single" w:sz="4" w:space="0" w:color="auto"/>
              <w:left w:val="single" w:sz="4" w:space="0" w:color="000000"/>
              <w:bottom w:val="single" w:sz="4" w:space="0" w:color="auto"/>
              <w:right w:val="single" w:sz="4" w:space="0" w:color="000000"/>
            </w:tcBorders>
          </w:tcPr>
          <w:p w14:paraId="2CE4883C" w14:textId="77777777" w:rsidR="008E3954" w:rsidRPr="00E63554" w:rsidRDefault="008E3954"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Договор (контракт).</w:t>
            </w:r>
          </w:p>
          <w:p w14:paraId="20117F2C" w14:textId="77777777" w:rsidR="008E3954" w:rsidRPr="00E63554" w:rsidRDefault="008E3954" w:rsidP="00095308">
            <w:pPr>
              <w:spacing w:after="0" w:line="240" w:lineRule="auto"/>
              <w:jc w:val="center"/>
              <w:rPr>
                <w:rFonts w:ascii="Times New Roman" w:hAnsi="Times New Roman" w:cs="Times New Roman"/>
                <w:sz w:val="24"/>
                <w:szCs w:val="24"/>
              </w:rPr>
            </w:pPr>
            <w:r w:rsidRPr="00E63554">
              <w:rPr>
                <w:rFonts w:ascii="Times New Roman" w:hAnsi="Times New Roman" w:cs="Times New Roman"/>
                <w:sz w:val="24"/>
                <w:szCs w:val="24"/>
              </w:rPr>
              <w:t xml:space="preserve">Информационный отчет </w:t>
            </w:r>
            <w:r w:rsidRPr="00E63554">
              <w:rPr>
                <w:rFonts w:ascii="Times New Roman" w:hAnsi="Times New Roman" w:cs="Times New Roman"/>
                <w:sz w:val="24"/>
                <w:szCs w:val="24"/>
              </w:rPr>
              <w:br/>
              <w:t>о выполнении мероприятий</w:t>
            </w:r>
          </w:p>
          <w:p w14:paraId="21D5B7B7" w14:textId="77777777" w:rsidR="008E3954" w:rsidRPr="00E63554" w:rsidRDefault="008E3954" w:rsidP="00095308">
            <w:pPr>
              <w:spacing w:after="0" w:line="240" w:lineRule="auto"/>
              <w:jc w:val="center"/>
              <w:rPr>
                <w:rFonts w:ascii="Times New Roman" w:hAnsi="Times New Roman" w:cs="Times New Roman"/>
                <w:sz w:val="24"/>
                <w:szCs w:val="24"/>
              </w:rPr>
            </w:pPr>
          </w:p>
        </w:tc>
      </w:tr>
      <w:tr w:rsidR="00441A70" w:rsidRPr="00E63554" w14:paraId="5195ABF8" w14:textId="77777777" w:rsidTr="00422F75">
        <w:trPr>
          <w:trHeight w:val="164"/>
        </w:trPr>
        <w:tc>
          <w:tcPr>
            <w:tcW w:w="6098" w:type="dxa"/>
            <w:tcBorders>
              <w:top w:val="single" w:sz="4" w:space="0" w:color="auto"/>
              <w:left w:val="single" w:sz="4" w:space="0" w:color="000000"/>
              <w:bottom w:val="single" w:sz="4" w:space="0" w:color="auto"/>
              <w:right w:val="single" w:sz="4" w:space="0" w:color="000000"/>
            </w:tcBorders>
          </w:tcPr>
          <w:p w14:paraId="091181B0" w14:textId="739738FB" w:rsidR="00441A70" w:rsidRPr="00893C74" w:rsidRDefault="00441A70" w:rsidP="00095308">
            <w:pPr>
              <w:suppressAutoHyphens/>
              <w:spacing w:after="0" w:line="240" w:lineRule="auto"/>
              <w:ind w:left="37" w:right="-108"/>
              <w:contextualSpacing/>
              <w:rPr>
                <w:rFonts w:ascii="Times New Roman" w:hAnsi="Times New Roman" w:cs="Times New Roman"/>
                <w:sz w:val="24"/>
                <w:szCs w:val="24"/>
                <w:lang w:eastAsia="ar-SA"/>
              </w:rPr>
            </w:pPr>
            <w:r w:rsidRPr="00893C74">
              <w:rPr>
                <w:rFonts w:ascii="Times New Roman" w:hAnsi="Times New Roman" w:cs="Times New Roman"/>
                <w:sz w:val="24"/>
                <w:szCs w:val="24"/>
                <w:lang w:eastAsia="ar-SA"/>
              </w:rPr>
              <w:t>Контрольная точка 1.</w:t>
            </w:r>
            <w:r w:rsidR="00CB79D2">
              <w:rPr>
                <w:rFonts w:ascii="Times New Roman" w:hAnsi="Times New Roman" w:cs="Times New Roman"/>
                <w:sz w:val="24"/>
                <w:szCs w:val="24"/>
                <w:lang w:eastAsia="ar-SA"/>
              </w:rPr>
              <w:t>3</w:t>
            </w:r>
            <w:r w:rsidRPr="00893C74">
              <w:rPr>
                <w:rFonts w:ascii="Times New Roman" w:hAnsi="Times New Roman" w:cs="Times New Roman"/>
                <w:sz w:val="24"/>
                <w:szCs w:val="24"/>
                <w:lang w:eastAsia="ar-SA"/>
              </w:rPr>
              <w:t xml:space="preserve">. Заключение договора (контракта) </w:t>
            </w:r>
          </w:p>
          <w:p w14:paraId="7A71486E" w14:textId="77777777" w:rsidR="00441A70" w:rsidRPr="001C4BA8" w:rsidRDefault="00441A70" w:rsidP="00095308">
            <w:pPr>
              <w:spacing w:after="0" w:line="240" w:lineRule="auto"/>
              <w:rPr>
                <w:rFonts w:ascii="Times New Roman" w:hAnsi="Times New Roman" w:cs="Times New Roman"/>
                <w:sz w:val="24"/>
                <w:szCs w:val="24"/>
                <w:lang w:eastAsia="ar-SA"/>
              </w:rPr>
            </w:pPr>
          </w:p>
        </w:tc>
        <w:tc>
          <w:tcPr>
            <w:tcW w:w="2628" w:type="dxa"/>
            <w:tcBorders>
              <w:top w:val="single" w:sz="4" w:space="0" w:color="auto"/>
              <w:left w:val="single" w:sz="4" w:space="0" w:color="000000"/>
              <w:bottom w:val="single" w:sz="4" w:space="0" w:color="auto"/>
              <w:right w:val="single" w:sz="4" w:space="0" w:color="000000"/>
            </w:tcBorders>
            <w:vAlign w:val="center"/>
          </w:tcPr>
          <w:p w14:paraId="66F4B099" w14:textId="7FA8E086" w:rsidR="00441A70" w:rsidRDefault="00441A70" w:rsidP="000953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011" w:type="dxa"/>
            <w:tcBorders>
              <w:top w:val="single" w:sz="4" w:space="0" w:color="auto"/>
              <w:left w:val="single" w:sz="4" w:space="0" w:color="000000"/>
              <w:bottom w:val="single" w:sz="4" w:space="0" w:color="auto"/>
              <w:right w:val="single" w:sz="4" w:space="0" w:color="000000"/>
            </w:tcBorders>
          </w:tcPr>
          <w:p w14:paraId="5427DB89" w14:textId="77777777" w:rsidR="00441A70" w:rsidRDefault="00441A70" w:rsidP="00095308">
            <w:pPr>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000000"/>
              <w:bottom w:val="single" w:sz="4" w:space="0" w:color="auto"/>
              <w:right w:val="single" w:sz="4" w:space="0" w:color="000000"/>
            </w:tcBorders>
          </w:tcPr>
          <w:p w14:paraId="0CBA7F9A" w14:textId="13BE387E" w:rsidR="00441A70" w:rsidRPr="00893C74" w:rsidRDefault="00441A70" w:rsidP="00095308">
            <w:pPr>
              <w:spacing w:after="0" w:line="240" w:lineRule="auto"/>
              <w:jc w:val="center"/>
              <w:rPr>
                <w:rFonts w:ascii="Times New Roman" w:hAnsi="Times New Roman" w:cs="Times New Roman"/>
                <w:sz w:val="24"/>
                <w:szCs w:val="24"/>
              </w:rPr>
            </w:pPr>
            <w:r w:rsidRPr="00893C74">
              <w:rPr>
                <w:rFonts w:ascii="Times New Roman" w:hAnsi="Times New Roman" w:cs="Times New Roman"/>
                <w:sz w:val="24"/>
                <w:szCs w:val="24"/>
              </w:rPr>
              <w:t>Договор (контракт)</w:t>
            </w:r>
          </w:p>
          <w:p w14:paraId="181DFD93" w14:textId="77777777" w:rsidR="00441A70" w:rsidRDefault="00441A70" w:rsidP="00095308">
            <w:pPr>
              <w:spacing w:after="0" w:line="240" w:lineRule="auto"/>
              <w:jc w:val="center"/>
              <w:rPr>
                <w:rFonts w:ascii="Times New Roman" w:hAnsi="Times New Roman" w:cs="Times New Roman"/>
                <w:sz w:val="24"/>
                <w:szCs w:val="24"/>
              </w:rPr>
            </w:pPr>
          </w:p>
        </w:tc>
      </w:tr>
    </w:tbl>
    <w:p w14:paraId="11DF9B6E" w14:textId="77777777" w:rsidR="005479BB" w:rsidRPr="00A25C2E" w:rsidRDefault="005479BB" w:rsidP="00C10A52">
      <w:pPr>
        <w:jc w:val="right"/>
        <w:rPr>
          <w:rFonts w:ascii="Times New Roman" w:hAnsi="Times New Roman" w:cs="Times New Roman"/>
          <w:sz w:val="28"/>
          <w:szCs w:val="28"/>
        </w:rPr>
      </w:pPr>
    </w:p>
    <w:sectPr w:rsidR="005479BB" w:rsidRPr="00A25C2E" w:rsidSect="00095308">
      <w:pgSz w:w="16838" w:h="11906" w:orient="landscape"/>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C2C6A" w14:textId="77777777" w:rsidR="00BB64D0" w:rsidRDefault="00BB64D0" w:rsidP="008976C3">
      <w:pPr>
        <w:spacing w:after="0" w:line="240" w:lineRule="auto"/>
      </w:pPr>
      <w:r>
        <w:separator/>
      </w:r>
    </w:p>
  </w:endnote>
  <w:endnote w:type="continuationSeparator" w:id="0">
    <w:p w14:paraId="24A9C4DD" w14:textId="77777777" w:rsidR="00BB64D0" w:rsidRDefault="00BB64D0" w:rsidP="0089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AB12B" w14:textId="77777777" w:rsidR="00BB64D0" w:rsidRDefault="00BB64D0" w:rsidP="008976C3">
      <w:pPr>
        <w:spacing w:after="0" w:line="240" w:lineRule="auto"/>
      </w:pPr>
      <w:r>
        <w:separator/>
      </w:r>
    </w:p>
  </w:footnote>
  <w:footnote w:type="continuationSeparator" w:id="0">
    <w:p w14:paraId="4A33CA2F" w14:textId="77777777" w:rsidR="00BB64D0" w:rsidRDefault="00BB64D0" w:rsidP="00897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614998"/>
      <w:docPartObj>
        <w:docPartGallery w:val="Page Numbers (Top of Page)"/>
        <w:docPartUnique/>
      </w:docPartObj>
    </w:sdtPr>
    <w:sdtEndPr>
      <w:rPr>
        <w:rFonts w:ascii="Times New Roman" w:hAnsi="Times New Roman" w:cs="Times New Roman"/>
        <w:sz w:val="28"/>
        <w:szCs w:val="28"/>
      </w:rPr>
    </w:sdtEndPr>
    <w:sdtContent>
      <w:p w14:paraId="007848DE" w14:textId="319D5841" w:rsidR="007209DB" w:rsidRPr="00A37DD7" w:rsidRDefault="007209DB">
        <w:pPr>
          <w:pStyle w:val="ab"/>
          <w:jc w:val="center"/>
          <w:rPr>
            <w:rFonts w:ascii="Times New Roman" w:hAnsi="Times New Roman" w:cs="Times New Roman"/>
            <w:sz w:val="28"/>
            <w:szCs w:val="28"/>
          </w:rPr>
        </w:pPr>
        <w:r w:rsidRPr="00A37DD7">
          <w:rPr>
            <w:rFonts w:ascii="Times New Roman" w:hAnsi="Times New Roman" w:cs="Times New Roman"/>
            <w:sz w:val="28"/>
            <w:szCs w:val="28"/>
          </w:rPr>
          <w:fldChar w:fldCharType="begin"/>
        </w:r>
        <w:r w:rsidRPr="00A37DD7">
          <w:rPr>
            <w:rFonts w:ascii="Times New Roman" w:hAnsi="Times New Roman" w:cs="Times New Roman"/>
            <w:sz w:val="28"/>
            <w:szCs w:val="28"/>
          </w:rPr>
          <w:instrText>PAGE   \* MERGEFORMAT</w:instrText>
        </w:r>
        <w:r w:rsidRPr="00A37DD7">
          <w:rPr>
            <w:rFonts w:ascii="Times New Roman" w:hAnsi="Times New Roman" w:cs="Times New Roman"/>
            <w:sz w:val="28"/>
            <w:szCs w:val="28"/>
          </w:rPr>
          <w:fldChar w:fldCharType="separate"/>
        </w:r>
        <w:r w:rsidRPr="00A37DD7">
          <w:rPr>
            <w:rFonts w:ascii="Times New Roman" w:hAnsi="Times New Roman" w:cs="Times New Roman"/>
            <w:sz w:val="28"/>
            <w:szCs w:val="28"/>
          </w:rPr>
          <w:t>2</w:t>
        </w:r>
        <w:r w:rsidRPr="00A37DD7">
          <w:rPr>
            <w:rFonts w:ascii="Times New Roman" w:hAnsi="Times New Roman" w:cs="Times New Roman"/>
            <w:sz w:val="28"/>
            <w:szCs w:val="28"/>
          </w:rPr>
          <w:fldChar w:fldCharType="end"/>
        </w:r>
      </w:p>
    </w:sdtContent>
  </w:sdt>
  <w:p w14:paraId="4DBD6577" w14:textId="77777777" w:rsidR="007209DB" w:rsidRDefault="007209D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21119F"/>
    <w:multiLevelType w:val="multilevel"/>
    <w:tmpl w:val="419A440A"/>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7E060397"/>
    <w:multiLevelType w:val="multilevel"/>
    <w:tmpl w:val="D9A87E3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1B67"/>
    <w:rsid w:val="00013090"/>
    <w:rsid w:val="00014651"/>
    <w:rsid w:val="00016DF4"/>
    <w:rsid w:val="0002349B"/>
    <w:rsid w:val="00025838"/>
    <w:rsid w:val="000316DA"/>
    <w:rsid w:val="00046C5A"/>
    <w:rsid w:val="0007566A"/>
    <w:rsid w:val="000802BB"/>
    <w:rsid w:val="000830D8"/>
    <w:rsid w:val="00094D6F"/>
    <w:rsid w:val="00095308"/>
    <w:rsid w:val="00096FF9"/>
    <w:rsid w:val="00097328"/>
    <w:rsid w:val="000A413C"/>
    <w:rsid w:val="000C07FC"/>
    <w:rsid w:val="000C1498"/>
    <w:rsid w:val="000C1A20"/>
    <w:rsid w:val="001039E7"/>
    <w:rsid w:val="00105939"/>
    <w:rsid w:val="0011034C"/>
    <w:rsid w:val="001228DC"/>
    <w:rsid w:val="00133371"/>
    <w:rsid w:val="00173411"/>
    <w:rsid w:val="001809A1"/>
    <w:rsid w:val="00193A88"/>
    <w:rsid w:val="00196328"/>
    <w:rsid w:val="001A0A41"/>
    <w:rsid w:val="001C4BA8"/>
    <w:rsid w:val="001C69FC"/>
    <w:rsid w:val="001D60FD"/>
    <w:rsid w:val="0020389D"/>
    <w:rsid w:val="0021362F"/>
    <w:rsid w:val="00235C3F"/>
    <w:rsid w:val="00245A18"/>
    <w:rsid w:val="002513B0"/>
    <w:rsid w:val="00253903"/>
    <w:rsid w:val="00261AA6"/>
    <w:rsid w:val="0027156E"/>
    <w:rsid w:val="00271E6E"/>
    <w:rsid w:val="00272C0F"/>
    <w:rsid w:val="00276FE9"/>
    <w:rsid w:val="0028126F"/>
    <w:rsid w:val="002A0127"/>
    <w:rsid w:val="002A1B96"/>
    <w:rsid w:val="002B69B4"/>
    <w:rsid w:val="002D409F"/>
    <w:rsid w:val="002D7565"/>
    <w:rsid w:val="002F133A"/>
    <w:rsid w:val="002F714F"/>
    <w:rsid w:val="0030036D"/>
    <w:rsid w:val="00301872"/>
    <w:rsid w:val="003038DF"/>
    <w:rsid w:val="0030749A"/>
    <w:rsid w:val="00334ED9"/>
    <w:rsid w:val="0034021B"/>
    <w:rsid w:val="00365B8A"/>
    <w:rsid w:val="003672DE"/>
    <w:rsid w:val="00383B37"/>
    <w:rsid w:val="00386554"/>
    <w:rsid w:val="00394349"/>
    <w:rsid w:val="003967CA"/>
    <w:rsid w:val="00397567"/>
    <w:rsid w:val="003A05A8"/>
    <w:rsid w:val="003A3719"/>
    <w:rsid w:val="003B3B0A"/>
    <w:rsid w:val="003B6061"/>
    <w:rsid w:val="003C1651"/>
    <w:rsid w:val="003D7A41"/>
    <w:rsid w:val="003E06F6"/>
    <w:rsid w:val="003E1806"/>
    <w:rsid w:val="003E33A6"/>
    <w:rsid w:val="003F2696"/>
    <w:rsid w:val="0040590B"/>
    <w:rsid w:val="00422F75"/>
    <w:rsid w:val="004343B9"/>
    <w:rsid w:val="00441A70"/>
    <w:rsid w:val="00447235"/>
    <w:rsid w:val="004535D4"/>
    <w:rsid w:val="004841D4"/>
    <w:rsid w:val="004870C7"/>
    <w:rsid w:val="004A1B1E"/>
    <w:rsid w:val="004B430A"/>
    <w:rsid w:val="004E1961"/>
    <w:rsid w:val="004F0D74"/>
    <w:rsid w:val="004F2D37"/>
    <w:rsid w:val="005456FD"/>
    <w:rsid w:val="005479BB"/>
    <w:rsid w:val="00556C91"/>
    <w:rsid w:val="00573528"/>
    <w:rsid w:val="00575B28"/>
    <w:rsid w:val="005853A5"/>
    <w:rsid w:val="005C2248"/>
    <w:rsid w:val="005C528A"/>
    <w:rsid w:val="005F18C4"/>
    <w:rsid w:val="00635F9D"/>
    <w:rsid w:val="0063602E"/>
    <w:rsid w:val="00655B4D"/>
    <w:rsid w:val="00666EB5"/>
    <w:rsid w:val="0068088D"/>
    <w:rsid w:val="00682EC2"/>
    <w:rsid w:val="006C0F4E"/>
    <w:rsid w:val="006C16AE"/>
    <w:rsid w:val="006E17EE"/>
    <w:rsid w:val="006F30DB"/>
    <w:rsid w:val="006F52CA"/>
    <w:rsid w:val="006F54B3"/>
    <w:rsid w:val="007123DB"/>
    <w:rsid w:val="007209DB"/>
    <w:rsid w:val="00722AA7"/>
    <w:rsid w:val="00730206"/>
    <w:rsid w:val="0073151B"/>
    <w:rsid w:val="00732045"/>
    <w:rsid w:val="007402C5"/>
    <w:rsid w:val="0076067E"/>
    <w:rsid w:val="007643DA"/>
    <w:rsid w:val="00775CEC"/>
    <w:rsid w:val="00785291"/>
    <w:rsid w:val="007A6EBD"/>
    <w:rsid w:val="007D42D3"/>
    <w:rsid w:val="007F0C15"/>
    <w:rsid w:val="007F6C1A"/>
    <w:rsid w:val="008238A0"/>
    <w:rsid w:val="00835EFC"/>
    <w:rsid w:val="00836B0E"/>
    <w:rsid w:val="00837A4B"/>
    <w:rsid w:val="008573DF"/>
    <w:rsid w:val="0086575A"/>
    <w:rsid w:val="00881757"/>
    <w:rsid w:val="00885EDC"/>
    <w:rsid w:val="00891EAC"/>
    <w:rsid w:val="00892A41"/>
    <w:rsid w:val="00893C74"/>
    <w:rsid w:val="008976C3"/>
    <w:rsid w:val="00897EAD"/>
    <w:rsid w:val="008A3834"/>
    <w:rsid w:val="008A56D3"/>
    <w:rsid w:val="008C263E"/>
    <w:rsid w:val="008C2952"/>
    <w:rsid w:val="008D2EEC"/>
    <w:rsid w:val="008D78F2"/>
    <w:rsid w:val="008E1FA9"/>
    <w:rsid w:val="008E3954"/>
    <w:rsid w:val="008F00C7"/>
    <w:rsid w:val="008F5FCF"/>
    <w:rsid w:val="008F6EA7"/>
    <w:rsid w:val="0091121F"/>
    <w:rsid w:val="00923F95"/>
    <w:rsid w:val="00933821"/>
    <w:rsid w:val="00951061"/>
    <w:rsid w:val="0096212C"/>
    <w:rsid w:val="00980870"/>
    <w:rsid w:val="00984868"/>
    <w:rsid w:val="009872EB"/>
    <w:rsid w:val="00990B9F"/>
    <w:rsid w:val="009B648E"/>
    <w:rsid w:val="009C3999"/>
    <w:rsid w:val="009C45E7"/>
    <w:rsid w:val="009C577A"/>
    <w:rsid w:val="009D79C9"/>
    <w:rsid w:val="009E13AD"/>
    <w:rsid w:val="009E3338"/>
    <w:rsid w:val="00A066EF"/>
    <w:rsid w:val="00A25C2E"/>
    <w:rsid w:val="00A36E2B"/>
    <w:rsid w:val="00A37DD7"/>
    <w:rsid w:val="00A40E6B"/>
    <w:rsid w:val="00A41AA6"/>
    <w:rsid w:val="00A43F1B"/>
    <w:rsid w:val="00A5631C"/>
    <w:rsid w:val="00A753A1"/>
    <w:rsid w:val="00A76085"/>
    <w:rsid w:val="00A76658"/>
    <w:rsid w:val="00A922C6"/>
    <w:rsid w:val="00AA6315"/>
    <w:rsid w:val="00AB3EA6"/>
    <w:rsid w:val="00AB464E"/>
    <w:rsid w:val="00AB60DA"/>
    <w:rsid w:val="00AC0450"/>
    <w:rsid w:val="00AC3CC0"/>
    <w:rsid w:val="00AD07B4"/>
    <w:rsid w:val="00AD0C44"/>
    <w:rsid w:val="00AD2B45"/>
    <w:rsid w:val="00B20B59"/>
    <w:rsid w:val="00B32575"/>
    <w:rsid w:val="00B40F13"/>
    <w:rsid w:val="00B424D8"/>
    <w:rsid w:val="00B4566F"/>
    <w:rsid w:val="00B76A47"/>
    <w:rsid w:val="00BB64D0"/>
    <w:rsid w:val="00BE5885"/>
    <w:rsid w:val="00BE782A"/>
    <w:rsid w:val="00C10A52"/>
    <w:rsid w:val="00C21465"/>
    <w:rsid w:val="00C247FD"/>
    <w:rsid w:val="00C257B8"/>
    <w:rsid w:val="00C42982"/>
    <w:rsid w:val="00C42C3F"/>
    <w:rsid w:val="00C54EF2"/>
    <w:rsid w:val="00C572EC"/>
    <w:rsid w:val="00C67F6A"/>
    <w:rsid w:val="00C77D56"/>
    <w:rsid w:val="00C838CA"/>
    <w:rsid w:val="00C921D4"/>
    <w:rsid w:val="00CA5122"/>
    <w:rsid w:val="00CA7122"/>
    <w:rsid w:val="00CB74E4"/>
    <w:rsid w:val="00CB79D2"/>
    <w:rsid w:val="00CE77CB"/>
    <w:rsid w:val="00D118D5"/>
    <w:rsid w:val="00D210E2"/>
    <w:rsid w:val="00D25E9A"/>
    <w:rsid w:val="00D33993"/>
    <w:rsid w:val="00D43195"/>
    <w:rsid w:val="00D47403"/>
    <w:rsid w:val="00D66395"/>
    <w:rsid w:val="00D6708E"/>
    <w:rsid w:val="00D743C3"/>
    <w:rsid w:val="00D763DF"/>
    <w:rsid w:val="00D8393C"/>
    <w:rsid w:val="00D84ECF"/>
    <w:rsid w:val="00D87CBB"/>
    <w:rsid w:val="00D90BDB"/>
    <w:rsid w:val="00D91EA6"/>
    <w:rsid w:val="00D93C37"/>
    <w:rsid w:val="00D95D87"/>
    <w:rsid w:val="00D97119"/>
    <w:rsid w:val="00DA6EE7"/>
    <w:rsid w:val="00DB7487"/>
    <w:rsid w:val="00DC05B6"/>
    <w:rsid w:val="00DC514D"/>
    <w:rsid w:val="00DD66D8"/>
    <w:rsid w:val="00DD6729"/>
    <w:rsid w:val="00DE1B67"/>
    <w:rsid w:val="00DF2A0F"/>
    <w:rsid w:val="00E10139"/>
    <w:rsid w:val="00E213D7"/>
    <w:rsid w:val="00E34CEB"/>
    <w:rsid w:val="00E37101"/>
    <w:rsid w:val="00E4282C"/>
    <w:rsid w:val="00E46FF5"/>
    <w:rsid w:val="00E56E55"/>
    <w:rsid w:val="00E611A6"/>
    <w:rsid w:val="00E63554"/>
    <w:rsid w:val="00E65707"/>
    <w:rsid w:val="00E73263"/>
    <w:rsid w:val="00EA33D9"/>
    <w:rsid w:val="00EE2E81"/>
    <w:rsid w:val="00EF117C"/>
    <w:rsid w:val="00EF2BAC"/>
    <w:rsid w:val="00F01FC8"/>
    <w:rsid w:val="00F0232E"/>
    <w:rsid w:val="00F106B0"/>
    <w:rsid w:val="00F148F3"/>
    <w:rsid w:val="00F24928"/>
    <w:rsid w:val="00F35167"/>
    <w:rsid w:val="00F42F97"/>
    <w:rsid w:val="00F46324"/>
    <w:rsid w:val="00F51421"/>
    <w:rsid w:val="00F614A1"/>
    <w:rsid w:val="00F67EED"/>
    <w:rsid w:val="00F72B02"/>
    <w:rsid w:val="00F802F1"/>
    <w:rsid w:val="00F909D8"/>
    <w:rsid w:val="00F9631A"/>
    <w:rsid w:val="00F96D56"/>
    <w:rsid w:val="00FA2D28"/>
    <w:rsid w:val="00FA4C90"/>
    <w:rsid w:val="00FD09C7"/>
    <w:rsid w:val="00FD3D51"/>
    <w:rsid w:val="00FE1413"/>
    <w:rsid w:val="00FE2591"/>
    <w:rsid w:val="00FE3AC3"/>
    <w:rsid w:val="00FF4418"/>
    <w:rsid w:val="00FF7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210F"/>
  <w15:docId w15:val="{34C4BD61-376F-4ACD-8774-82350CE7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1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B6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Основной текст (2)_"/>
    <w:basedOn w:val="a0"/>
    <w:link w:val="20"/>
    <w:rsid w:val="00DE1B67"/>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DE1B67"/>
    <w:pPr>
      <w:widowControl w:val="0"/>
      <w:shd w:val="clear" w:color="auto" w:fill="FFFFFF"/>
      <w:spacing w:after="840" w:line="298" w:lineRule="exact"/>
      <w:ind w:hanging="1360"/>
      <w:jc w:val="both"/>
    </w:pPr>
    <w:rPr>
      <w:rFonts w:ascii="Times New Roman" w:eastAsia="Times New Roman" w:hAnsi="Times New Roman" w:cs="Times New Roman"/>
      <w:sz w:val="26"/>
      <w:szCs w:val="26"/>
    </w:rPr>
  </w:style>
  <w:style w:type="paragraph" w:styleId="a4">
    <w:name w:val="List Paragraph"/>
    <w:basedOn w:val="a"/>
    <w:uiPriority w:val="34"/>
    <w:qFormat/>
    <w:rsid w:val="00DE1B67"/>
    <w:pPr>
      <w:ind w:left="720"/>
      <w:contextualSpacing/>
    </w:pPr>
    <w:rPr>
      <w:rFonts w:eastAsiaTheme="minorHAnsi"/>
      <w:lang w:eastAsia="en-US"/>
    </w:rPr>
  </w:style>
  <w:style w:type="paragraph" w:customStyle="1" w:styleId="ConsPlusNormal">
    <w:name w:val="ConsPlusNormal"/>
    <w:rsid w:val="00DE1B67"/>
    <w:pPr>
      <w:autoSpaceDE w:val="0"/>
      <w:autoSpaceDN w:val="0"/>
      <w:adjustRightInd w:val="0"/>
      <w:spacing w:after="0" w:line="240" w:lineRule="auto"/>
    </w:pPr>
    <w:rPr>
      <w:rFonts w:ascii="Arial" w:eastAsia="Calibri" w:hAnsi="Arial" w:cs="Arial"/>
      <w:sz w:val="20"/>
      <w:szCs w:val="20"/>
      <w:lang w:eastAsia="en-US"/>
    </w:rPr>
  </w:style>
  <w:style w:type="character" w:customStyle="1" w:styleId="1">
    <w:name w:val="Текст сноски Знак1"/>
    <w:link w:val="a5"/>
    <w:uiPriority w:val="99"/>
    <w:rsid w:val="00A41AA6"/>
    <w:rPr>
      <w:sz w:val="18"/>
    </w:rPr>
  </w:style>
  <w:style w:type="character" w:customStyle="1" w:styleId="a6">
    <w:name w:val="Основной текст Знак"/>
    <w:basedOn w:val="a0"/>
    <w:link w:val="a7"/>
    <w:qFormat/>
    <w:rsid w:val="00A41AA6"/>
    <w:rPr>
      <w:rFonts w:ascii="Times New Roman" w:eastAsia="Times New Roman" w:hAnsi="Times New Roman" w:cs="Times New Roman"/>
      <w:sz w:val="20"/>
      <w:szCs w:val="20"/>
    </w:rPr>
  </w:style>
  <w:style w:type="paragraph" w:styleId="a7">
    <w:name w:val="Body Text"/>
    <w:basedOn w:val="a"/>
    <w:link w:val="a6"/>
    <w:rsid w:val="00A41AA6"/>
    <w:pPr>
      <w:spacing w:after="0" w:line="240" w:lineRule="auto"/>
      <w:jc w:val="both"/>
    </w:pPr>
    <w:rPr>
      <w:rFonts w:ascii="Times New Roman" w:eastAsia="Times New Roman" w:hAnsi="Times New Roman" w:cs="Times New Roman"/>
      <w:sz w:val="20"/>
      <w:szCs w:val="20"/>
    </w:rPr>
  </w:style>
  <w:style w:type="character" w:customStyle="1" w:styleId="10">
    <w:name w:val="Основной текст Знак1"/>
    <w:basedOn w:val="a0"/>
    <w:uiPriority w:val="99"/>
    <w:semiHidden/>
    <w:rsid w:val="00A41AA6"/>
  </w:style>
  <w:style w:type="paragraph" w:styleId="a5">
    <w:name w:val="footnote text"/>
    <w:basedOn w:val="a"/>
    <w:link w:val="1"/>
    <w:uiPriority w:val="99"/>
    <w:unhideWhenUsed/>
    <w:rsid w:val="00A41AA6"/>
    <w:pPr>
      <w:spacing w:after="160" w:line="259" w:lineRule="auto"/>
    </w:pPr>
    <w:rPr>
      <w:sz w:val="18"/>
    </w:rPr>
  </w:style>
  <w:style w:type="character" w:customStyle="1" w:styleId="a8">
    <w:name w:val="Текст сноски Знак"/>
    <w:basedOn w:val="a0"/>
    <w:uiPriority w:val="99"/>
    <w:semiHidden/>
    <w:rsid w:val="00A41AA6"/>
    <w:rPr>
      <w:sz w:val="20"/>
      <w:szCs w:val="20"/>
    </w:rPr>
  </w:style>
  <w:style w:type="paragraph" w:styleId="a9">
    <w:name w:val="Balloon Text"/>
    <w:basedOn w:val="a"/>
    <w:link w:val="aa"/>
    <w:uiPriority w:val="99"/>
    <w:semiHidden/>
    <w:unhideWhenUsed/>
    <w:rsid w:val="008C263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C263E"/>
    <w:rPr>
      <w:rFonts w:ascii="Segoe UI" w:hAnsi="Segoe UI" w:cs="Segoe UI"/>
      <w:sz w:val="18"/>
      <w:szCs w:val="18"/>
    </w:rPr>
  </w:style>
  <w:style w:type="paragraph" w:styleId="ab">
    <w:name w:val="header"/>
    <w:basedOn w:val="a"/>
    <w:link w:val="ac"/>
    <w:uiPriority w:val="99"/>
    <w:unhideWhenUsed/>
    <w:rsid w:val="008976C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76C3"/>
  </w:style>
  <w:style w:type="paragraph" w:styleId="ad">
    <w:name w:val="footer"/>
    <w:basedOn w:val="a"/>
    <w:link w:val="ae"/>
    <w:uiPriority w:val="99"/>
    <w:unhideWhenUsed/>
    <w:rsid w:val="008976C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9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11168">
      <w:bodyDiv w:val="1"/>
      <w:marLeft w:val="0"/>
      <w:marRight w:val="0"/>
      <w:marTop w:val="0"/>
      <w:marBottom w:val="0"/>
      <w:divBdr>
        <w:top w:val="none" w:sz="0" w:space="0" w:color="auto"/>
        <w:left w:val="none" w:sz="0" w:space="0" w:color="auto"/>
        <w:bottom w:val="none" w:sz="0" w:space="0" w:color="auto"/>
        <w:right w:val="none" w:sz="0" w:space="0" w:color="auto"/>
      </w:divBdr>
    </w:div>
    <w:div w:id="559293730">
      <w:bodyDiv w:val="1"/>
      <w:marLeft w:val="0"/>
      <w:marRight w:val="0"/>
      <w:marTop w:val="0"/>
      <w:marBottom w:val="0"/>
      <w:divBdr>
        <w:top w:val="none" w:sz="0" w:space="0" w:color="auto"/>
        <w:left w:val="none" w:sz="0" w:space="0" w:color="auto"/>
        <w:bottom w:val="none" w:sz="0" w:space="0" w:color="auto"/>
        <w:right w:val="none" w:sz="0" w:space="0" w:color="auto"/>
      </w:divBdr>
    </w:div>
    <w:div w:id="1048526195">
      <w:bodyDiv w:val="1"/>
      <w:marLeft w:val="0"/>
      <w:marRight w:val="0"/>
      <w:marTop w:val="0"/>
      <w:marBottom w:val="0"/>
      <w:divBdr>
        <w:top w:val="none" w:sz="0" w:space="0" w:color="auto"/>
        <w:left w:val="none" w:sz="0" w:space="0" w:color="auto"/>
        <w:bottom w:val="none" w:sz="0" w:space="0" w:color="auto"/>
        <w:right w:val="none" w:sz="0" w:space="0" w:color="auto"/>
      </w:divBdr>
    </w:div>
    <w:div w:id="1100757625">
      <w:bodyDiv w:val="1"/>
      <w:marLeft w:val="0"/>
      <w:marRight w:val="0"/>
      <w:marTop w:val="0"/>
      <w:marBottom w:val="0"/>
      <w:divBdr>
        <w:top w:val="none" w:sz="0" w:space="0" w:color="auto"/>
        <w:left w:val="none" w:sz="0" w:space="0" w:color="auto"/>
        <w:bottom w:val="none" w:sz="0" w:space="0" w:color="auto"/>
        <w:right w:val="none" w:sz="0" w:space="0" w:color="auto"/>
      </w:divBdr>
    </w:div>
    <w:div w:id="1255433554">
      <w:bodyDiv w:val="1"/>
      <w:marLeft w:val="0"/>
      <w:marRight w:val="0"/>
      <w:marTop w:val="0"/>
      <w:marBottom w:val="0"/>
      <w:divBdr>
        <w:top w:val="none" w:sz="0" w:space="0" w:color="auto"/>
        <w:left w:val="none" w:sz="0" w:space="0" w:color="auto"/>
        <w:bottom w:val="none" w:sz="0" w:space="0" w:color="auto"/>
        <w:right w:val="none" w:sz="0" w:space="0" w:color="auto"/>
      </w:divBdr>
    </w:div>
    <w:div w:id="1625383002">
      <w:bodyDiv w:val="1"/>
      <w:marLeft w:val="0"/>
      <w:marRight w:val="0"/>
      <w:marTop w:val="0"/>
      <w:marBottom w:val="0"/>
      <w:divBdr>
        <w:top w:val="none" w:sz="0" w:space="0" w:color="auto"/>
        <w:left w:val="none" w:sz="0" w:space="0" w:color="auto"/>
        <w:bottom w:val="none" w:sz="0" w:space="0" w:color="auto"/>
        <w:right w:val="none" w:sz="0" w:space="0" w:color="auto"/>
      </w:divBdr>
    </w:div>
    <w:div w:id="1684090316">
      <w:bodyDiv w:val="1"/>
      <w:marLeft w:val="0"/>
      <w:marRight w:val="0"/>
      <w:marTop w:val="0"/>
      <w:marBottom w:val="0"/>
      <w:divBdr>
        <w:top w:val="none" w:sz="0" w:space="0" w:color="auto"/>
        <w:left w:val="none" w:sz="0" w:space="0" w:color="auto"/>
        <w:bottom w:val="none" w:sz="0" w:space="0" w:color="auto"/>
        <w:right w:val="none" w:sz="0" w:space="0" w:color="auto"/>
      </w:divBdr>
    </w:div>
    <w:div w:id="19806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2AEE4-981B-4EB4-95DD-70529821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6603</TotalTime>
  <Pages>1</Pages>
  <Words>4973</Words>
  <Characters>28349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Якушина</cp:lastModifiedBy>
  <cp:revision>167</cp:revision>
  <cp:lastPrinted>2026-03-16T07:00:00Z</cp:lastPrinted>
  <dcterms:created xsi:type="dcterms:W3CDTF">2025-11-12T10:23:00Z</dcterms:created>
  <dcterms:modified xsi:type="dcterms:W3CDTF">2026-03-17T05:35:00Z</dcterms:modified>
</cp:coreProperties>
</file>